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6F" w:rsidRPr="00F5026F" w:rsidRDefault="00F5026F" w:rsidP="00F5026F">
      <w:pPr>
        <w:keepNext/>
        <w:shd w:val="clear" w:color="auto" w:fill="FFFFFF"/>
        <w:jc w:val="center"/>
        <w:outlineLvl w:val="1"/>
        <w:rPr>
          <w:rFonts w:ascii="Times New Roman" w:hAnsi="Times New Roman" w:cs="Times New Roman"/>
          <w:b/>
          <w:bCs/>
          <w:i/>
          <w:iCs/>
          <w:sz w:val="28"/>
          <w:szCs w:val="28"/>
        </w:rPr>
      </w:pPr>
      <w:r w:rsidRPr="00F5026F">
        <w:rPr>
          <w:rFonts w:ascii="Times New Roman" w:hAnsi="Times New Roman" w:cs="Times New Roman"/>
          <w:b/>
          <w:bCs/>
          <w:i/>
          <w:iCs/>
          <w:sz w:val="28"/>
          <w:szCs w:val="28"/>
        </w:rPr>
        <w:t xml:space="preserve">Итоговый отчет </w:t>
      </w:r>
    </w:p>
    <w:p w:rsidR="00F5026F" w:rsidRPr="0098631D" w:rsidRDefault="00F5026F" w:rsidP="00F5026F">
      <w:pPr>
        <w:keepNext/>
        <w:shd w:val="clear" w:color="auto" w:fill="FFFFFF"/>
        <w:jc w:val="center"/>
        <w:outlineLvl w:val="1"/>
        <w:rPr>
          <w:rFonts w:ascii="Times New Roman" w:hAnsi="Times New Roman" w:cs="Times New Roman"/>
          <w:b/>
          <w:bCs/>
          <w:i/>
          <w:iCs/>
          <w:sz w:val="28"/>
          <w:szCs w:val="28"/>
        </w:rPr>
      </w:pPr>
      <w:r w:rsidRPr="00F5026F">
        <w:rPr>
          <w:rFonts w:ascii="Times New Roman" w:hAnsi="Times New Roman" w:cs="Times New Roman"/>
          <w:b/>
          <w:bCs/>
          <w:i/>
          <w:iCs/>
          <w:sz w:val="28"/>
          <w:szCs w:val="28"/>
        </w:rPr>
        <w:t>о результатах анализа состояния и перспектив развития системы образования муниципального образования «</w:t>
      </w:r>
      <w:proofErr w:type="spellStart"/>
      <w:r w:rsidRPr="00F5026F">
        <w:rPr>
          <w:rFonts w:ascii="Times New Roman" w:hAnsi="Times New Roman" w:cs="Times New Roman"/>
          <w:b/>
          <w:bCs/>
          <w:i/>
          <w:iCs/>
          <w:sz w:val="28"/>
          <w:szCs w:val="28"/>
        </w:rPr>
        <w:t>Рославльский</w:t>
      </w:r>
      <w:proofErr w:type="spellEnd"/>
      <w:r w:rsidRPr="00F5026F">
        <w:rPr>
          <w:rFonts w:ascii="Times New Roman" w:hAnsi="Times New Roman" w:cs="Times New Roman"/>
          <w:b/>
          <w:bCs/>
          <w:i/>
          <w:iCs/>
          <w:sz w:val="28"/>
          <w:szCs w:val="28"/>
        </w:rPr>
        <w:t xml:space="preserve"> район» Смоленской области по </w:t>
      </w:r>
      <w:r w:rsidRPr="0098631D">
        <w:rPr>
          <w:rFonts w:ascii="Times New Roman" w:hAnsi="Times New Roman" w:cs="Times New Roman"/>
          <w:b/>
          <w:bCs/>
          <w:i/>
          <w:iCs/>
          <w:sz w:val="28"/>
          <w:szCs w:val="28"/>
        </w:rPr>
        <w:t>состоянию за 2017 год</w:t>
      </w:r>
    </w:p>
    <w:p w:rsidR="00F5026F" w:rsidRPr="00F5026F" w:rsidRDefault="00F5026F" w:rsidP="00F5026F">
      <w:pPr>
        <w:shd w:val="clear" w:color="auto" w:fill="FFFFFF"/>
        <w:spacing w:before="120"/>
        <w:jc w:val="both"/>
        <w:rPr>
          <w:rFonts w:ascii="Times New Roman" w:hAnsi="Times New Roman" w:cs="Times New Roman"/>
          <w:b/>
          <w:sz w:val="28"/>
          <w:szCs w:val="28"/>
        </w:rPr>
      </w:pPr>
      <w:r w:rsidRPr="00F5026F">
        <w:rPr>
          <w:rFonts w:ascii="Times New Roman" w:hAnsi="Times New Roman" w:cs="Times New Roman"/>
          <w:b/>
          <w:sz w:val="28"/>
          <w:szCs w:val="28"/>
        </w:rPr>
        <w:t>Анализ состояния и перспективы развития системы образования</w:t>
      </w:r>
    </w:p>
    <w:p w:rsidR="00F5026F" w:rsidRPr="00F5026F" w:rsidRDefault="00F5026F" w:rsidP="00F5026F">
      <w:pPr>
        <w:shd w:val="clear" w:color="auto" w:fill="FFFFFF"/>
        <w:jc w:val="both"/>
        <w:rPr>
          <w:rFonts w:ascii="Times New Roman" w:hAnsi="Times New Roman" w:cs="Times New Roman"/>
          <w:i/>
          <w:sz w:val="16"/>
          <w:szCs w:val="16"/>
          <w:u w:val="single"/>
        </w:rPr>
      </w:pPr>
    </w:p>
    <w:p w:rsidR="00F5026F" w:rsidRPr="00F5026F" w:rsidRDefault="00F5026F" w:rsidP="00F5026F">
      <w:pPr>
        <w:shd w:val="clear" w:color="auto" w:fill="FFFFFF"/>
        <w:jc w:val="center"/>
        <w:rPr>
          <w:rFonts w:ascii="Times New Roman" w:eastAsia="Calibri" w:hAnsi="Times New Roman" w:cs="Times New Roman"/>
          <w:b/>
          <w:sz w:val="28"/>
          <w:szCs w:val="28"/>
        </w:rPr>
      </w:pPr>
      <w:r w:rsidRPr="00F5026F">
        <w:rPr>
          <w:rFonts w:ascii="Times New Roman" w:eastAsia="Calibri" w:hAnsi="Times New Roman" w:cs="Times New Roman"/>
          <w:b/>
          <w:sz w:val="28"/>
          <w:szCs w:val="28"/>
        </w:rPr>
        <w:t>Вводная часть</w:t>
      </w:r>
    </w:p>
    <w:p w:rsidR="00F5026F" w:rsidRDefault="00F5026F" w:rsidP="00F5026F">
      <w:pPr>
        <w:shd w:val="clear" w:color="auto" w:fill="FFFFFF"/>
        <w:spacing w:after="0"/>
        <w:jc w:val="both"/>
        <w:rPr>
          <w:rFonts w:ascii="Times New Roman" w:eastAsia="Calibri" w:hAnsi="Times New Roman" w:cs="Times New Roman"/>
          <w:sz w:val="28"/>
          <w:szCs w:val="28"/>
        </w:rPr>
      </w:pPr>
      <w:r w:rsidRPr="00F5026F">
        <w:rPr>
          <w:rFonts w:ascii="Times New Roman" w:eastAsia="Calibri" w:hAnsi="Times New Roman" w:cs="Times New Roman"/>
          <w:sz w:val="28"/>
          <w:szCs w:val="28"/>
        </w:rPr>
        <w:t xml:space="preserve">      В состав муниципального образования входят 1 городское и 21 сельское поселение. Центр муниципального образования – город Рославль - расположен на расстоянии 365 км от Москвы и 45 км от границы с Республикой Беларусь. На территории района находится крупный железнодорожный узел – станция Рославль. </w:t>
      </w:r>
    </w:p>
    <w:p w:rsidR="005A3C3E" w:rsidRDefault="00F8762B" w:rsidP="00F8762B">
      <w:pPr>
        <w:spacing w:after="0" w:line="240" w:lineRule="auto"/>
        <w:ind w:firstLine="709"/>
        <w:jc w:val="both"/>
        <w:rPr>
          <w:rFonts w:ascii="Times New Roman" w:hAnsi="Times New Roman" w:cs="Times New Roman"/>
          <w:sz w:val="28"/>
          <w:szCs w:val="28"/>
        </w:rPr>
      </w:pPr>
      <w:r w:rsidRPr="00C94CF3">
        <w:rPr>
          <w:rFonts w:ascii="Times New Roman" w:hAnsi="Times New Roman" w:cs="Times New Roman"/>
          <w:sz w:val="28"/>
          <w:szCs w:val="28"/>
        </w:rPr>
        <w:t>Численность населения</w:t>
      </w:r>
      <w:r>
        <w:rPr>
          <w:rFonts w:ascii="Times New Roman" w:hAnsi="Times New Roman" w:cs="Times New Roman"/>
          <w:sz w:val="28"/>
          <w:szCs w:val="28"/>
        </w:rPr>
        <w:t xml:space="preserve"> </w:t>
      </w:r>
      <w:r w:rsidRPr="00C94CF3">
        <w:rPr>
          <w:rFonts w:ascii="Times New Roman" w:hAnsi="Times New Roman" w:cs="Times New Roman"/>
          <w:sz w:val="28"/>
          <w:szCs w:val="28"/>
        </w:rPr>
        <w:t>в 20</w:t>
      </w:r>
      <w:r>
        <w:rPr>
          <w:rFonts w:ascii="Times New Roman" w:hAnsi="Times New Roman" w:cs="Times New Roman"/>
          <w:sz w:val="28"/>
          <w:szCs w:val="28"/>
        </w:rPr>
        <w:t>17</w:t>
      </w:r>
      <w:r w:rsidRPr="00C94CF3">
        <w:rPr>
          <w:rFonts w:ascii="Times New Roman" w:hAnsi="Times New Roman" w:cs="Times New Roman"/>
          <w:sz w:val="28"/>
          <w:szCs w:val="28"/>
        </w:rPr>
        <w:t xml:space="preserve"> году составила </w:t>
      </w:r>
      <w:r>
        <w:rPr>
          <w:rFonts w:ascii="Times New Roman" w:hAnsi="Times New Roman" w:cs="Times New Roman"/>
          <w:sz w:val="28"/>
          <w:szCs w:val="28"/>
        </w:rPr>
        <w:t>69,9</w:t>
      </w:r>
      <w:r w:rsidRPr="00C94CF3">
        <w:rPr>
          <w:rFonts w:ascii="Times New Roman" w:hAnsi="Times New Roman" w:cs="Times New Roman"/>
          <w:sz w:val="28"/>
          <w:szCs w:val="28"/>
        </w:rPr>
        <w:t xml:space="preserve"> тыс. человек. </w:t>
      </w:r>
      <w:r w:rsidR="005A3C3E">
        <w:rPr>
          <w:rFonts w:ascii="Times New Roman" w:hAnsi="Times New Roman" w:cs="Times New Roman"/>
          <w:bCs/>
          <w:sz w:val="28"/>
          <w:szCs w:val="28"/>
        </w:rPr>
        <w:t>О</w:t>
      </w:r>
      <w:r w:rsidR="005A3C3E" w:rsidRPr="00BE0CBB">
        <w:rPr>
          <w:rFonts w:ascii="Times New Roman" w:hAnsi="Times New Roman" w:cs="Times New Roman"/>
          <w:bCs/>
          <w:sz w:val="28"/>
          <w:szCs w:val="28"/>
        </w:rPr>
        <w:t>тмечается ежегодное сокращение численности населения в трудоспособном возрасте.</w:t>
      </w:r>
      <w:r w:rsidR="005A3C3E">
        <w:rPr>
          <w:rFonts w:ascii="Times New Roman" w:hAnsi="Times New Roman" w:cs="Times New Roman"/>
          <w:bCs/>
          <w:sz w:val="28"/>
          <w:szCs w:val="28"/>
        </w:rPr>
        <w:t xml:space="preserve"> </w:t>
      </w:r>
      <w:r w:rsidR="005A3C3E" w:rsidRPr="00801042">
        <w:rPr>
          <w:rFonts w:ascii="Times New Roman" w:hAnsi="Times New Roman" w:cs="Times New Roman"/>
          <w:bCs/>
          <w:sz w:val="28"/>
          <w:szCs w:val="28"/>
        </w:rPr>
        <w:t xml:space="preserve">В настоящее время </w:t>
      </w:r>
      <w:r w:rsidR="005A3C3E">
        <w:rPr>
          <w:rFonts w:ascii="Times New Roman" w:hAnsi="Times New Roman" w:cs="Times New Roman"/>
          <w:bCs/>
          <w:sz w:val="28"/>
          <w:szCs w:val="28"/>
        </w:rPr>
        <w:t>доля</w:t>
      </w:r>
      <w:r w:rsidR="005A3C3E" w:rsidRPr="004530BB">
        <w:rPr>
          <w:rFonts w:ascii="Times New Roman" w:hAnsi="Times New Roman" w:cs="Times New Roman"/>
          <w:bCs/>
          <w:sz w:val="28"/>
          <w:szCs w:val="28"/>
        </w:rPr>
        <w:t xml:space="preserve"> населения трудоспособного возраста </w:t>
      </w:r>
      <w:r w:rsidR="005A3C3E" w:rsidRPr="00801042">
        <w:rPr>
          <w:rFonts w:ascii="Times New Roman" w:hAnsi="Times New Roman" w:cs="Times New Roman"/>
          <w:bCs/>
          <w:sz w:val="28"/>
          <w:szCs w:val="28"/>
        </w:rPr>
        <w:t>составля</w:t>
      </w:r>
      <w:r w:rsidR="005A3C3E">
        <w:rPr>
          <w:rFonts w:ascii="Times New Roman" w:hAnsi="Times New Roman" w:cs="Times New Roman"/>
          <w:bCs/>
          <w:sz w:val="28"/>
          <w:szCs w:val="28"/>
        </w:rPr>
        <w:t>е</w:t>
      </w:r>
      <w:r w:rsidR="005A3C3E" w:rsidRPr="00801042">
        <w:rPr>
          <w:rFonts w:ascii="Times New Roman" w:hAnsi="Times New Roman" w:cs="Times New Roman"/>
          <w:bCs/>
          <w:sz w:val="28"/>
          <w:szCs w:val="28"/>
        </w:rPr>
        <w:t>т 5</w:t>
      </w:r>
      <w:r w:rsidR="005A3C3E">
        <w:rPr>
          <w:rFonts w:ascii="Times New Roman" w:hAnsi="Times New Roman" w:cs="Times New Roman"/>
          <w:bCs/>
          <w:sz w:val="28"/>
          <w:szCs w:val="28"/>
        </w:rPr>
        <w:t>5,2</w:t>
      </w:r>
      <w:r w:rsidR="005A3C3E" w:rsidRPr="00801042">
        <w:rPr>
          <w:rFonts w:ascii="Times New Roman" w:hAnsi="Times New Roman" w:cs="Times New Roman"/>
          <w:bCs/>
          <w:sz w:val="28"/>
          <w:szCs w:val="28"/>
        </w:rPr>
        <w:t xml:space="preserve">% от общей численности населения </w:t>
      </w:r>
      <w:r w:rsidR="005A3C3E">
        <w:rPr>
          <w:rFonts w:ascii="Times New Roman" w:hAnsi="Times New Roman" w:cs="Times New Roman"/>
          <w:bCs/>
          <w:sz w:val="28"/>
          <w:szCs w:val="28"/>
        </w:rPr>
        <w:t xml:space="preserve">муниципального </w:t>
      </w:r>
      <w:r w:rsidR="005A3C3E" w:rsidRPr="00801042">
        <w:rPr>
          <w:rFonts w:ascii="Times New Roman" w:hAnsi="Times New Roman" w:cs="Times New Roman"/>
          <w:bCs/>
          <w:sz w:val="28"/>
          <w:szCs w:val="28"/>
        </w:rPr>
        <w:t>района</w:t>
      </w:r>
      <w:r w:rsidR="005A3C3E">
        <w:rPr>
          <w:rFonts w:ascii="Times New Roman" w:hAnsi="Times New Roman" w:cs="Times New Roman"/>
          <w:bCs/>
          <w:sz w:val="28"/>
          <w:szCs w:val="28"/>
        </w:rPr>
        <w:t xml:space="preserve">, 28,2 </w:t>
      </w:r>
      <w:r w:rsidR="005A3C3E" w:rsidRPr="00A564E9">
        <w:rPr>
          <w:rFonts w:ascii="Times New Roman" w:hAnsi="Times New Roman" w:cs="Times New Roman"/>
          <w:bCs/>
          <w:sz w:val="28"/>
          <w:szCs w:val="28"/>
        </w:rPr>
        <w:t xml:space="preserve">% </w:t>
      </w:r>
      <w:r w:rsidR="005A3C3E">
        <w:rPr>
          <w:rFonts w:ascii="Times New Roman" w:hAnsi="Times New Roman" w:cs="Times New Roman"/>
          <w:bCs/>
          <w:sz w:val="28"/>
          <w:szCs w:val="28"/>
        </w:rPr>
        <w:t>-</w:t>
      </w:r>
      <w:r w:rsidR="005A3C3E" w:rsidRPr="00A564E9">
        <w:rPr>
          <w:rFonts w:ascii="Times New Roman" w:hAnsi="Times New Roman" w:cs="Times New Roman"/>
          <w:bCs/>
          <w:sz w:val="28"/>
          <w:szCs w:val="28"/>
        </w:rPr>
        <w:t xml:space="preserve"> старше трудоспособного возраста и 1</w:t>
      </w:r>
      <w:r w:rsidR="005A3C3E">
        <w:rPr>
          <w:rFonts w:ascii="Times New Roman" w:hAnsi="Times New Roman" w:cs="Times New Roman"/>
          <w:bCs/>
          <w:sz w:val="28"/>
          <w:szCs w:val="28"/>
        </w:rPr>
        <w:t xml:space="preserve">6,6 </w:t>
      </w:r>
      <w:r w:rsidR="005A3C3E" w:rsidRPr="00A564E9">
        <w:rPr>
          <w:rFonts w:ascii="Times New Roman" w:hAnsi="Times New Roman" w:cs="Times New Roman"/>
          <w:bCs/>
          <w:sz w:val="28"/>
          <w:szCs w:val="28"/>
        </w:rPr>
        <w:t>% – население моложе трудоспособного возра</w:t>
      </w:r>
      <w:r w:rsidR="005A3C3E">
        <w:rPr>
          <w:rFonts w:ascii="Times New Roman" w:hAnsi="Times New Roman" w:cs="Times New Roman"/>
          <w:bCs/>
          <w:sz w:val="28"/>
          <w:szCs w:val="28"/>
        </w:rPr>
        <w:t>ста.</w:t>
      </w:r>
    </w:p>
    <w:p w:rsidR="00F8762B" w:rsidRDefault="00F8762B" w:rsidP="00F8762B">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Pr="00F5026F">
        <w:rPr>
          <w:rFonts w:ascii="Times New Roman" w:eastAsia="Calibri" w:hAnsi="Times New Roman" w:cs="Times New Roman"/>
          <w:color w:val="222222"/>
          <w:sz w:val="28"/>
          <w:szCs w:val="28"/>
        </w:rPr>
        <w:t xml:space="preserve">По состоянию </w:t>
      </w:r>
      <w:proofErr w:type="gramStart"/>
      <w:r w:rsidRPr="00F5026F">
        <w:rPr>
          <w:rFonts w:ascii="Times New Roman" w:eastAsia="Calibri" w:hAnsi="Times New Roman" w:cs="Times New Roman"/>
          <w:color w:val="222222"/>
          <w:sz w:val="28"/>
          <w:szCs w:val="28"/>
        </w:rPr>
        <w:t>на конец</w:t>
      </w:r>
      <w:proofErr w:type="gramEnd"/>
      <w:r w:rsidRPr="00F5026F">
        <w:rPr>
          <w:rFonts w:ascii="Times New Roman" w:eastAsia="Calibri" w:hAnsi="Times New Roman" w:cs="Times New Roman"/>
          <w:color w:val="222222"/>
          <w:sz w:val="28"/>
          <w:szCs w:val="28"/>
        </w:rPr>
        <w:t xml:space="preserve"> 201</w:t>
      </w:r>
      <w:r>
        <w:rPr>
          <w:rFonts w:ascii="Times New Roman" w:eastAsia="Calibri" w:hAnsi="Times New Roman" w:cs="Times New Roman"/>
          <w:color w:val="222222"/>
          <w:sz w:val="28"/>
          <w:szCs w:val="28"/>
        </w:rPr>
        <w:t>7</w:t>
      </w:r>
      <w:r w:rsidRPr="00F5026F">
        <w:rPr>
          <w:rFonts w:ascii="Times New Roman" w:eastAsia="Calibri" w:hAnsi="Times New Roman" w:cs="Times New Roman"/>
          <w:color w:val="222222"/>
          <w:sz w:val="28"/>
          <w:szCs w:val="28"/>
        </w:rPr>
        <w:t xml:space="preserve"> года в </w:t>
      </w:r>
      <w:proofErr w:type="spellStart"/>
      <w:r w:rsidRPr="00F5026F">
        <w:rPr>
          <w:rFonts w:ascii="Times New Roman" w:eastAsia="Calibri" w:hAnsi="Times New Roman" w:cs="Times New Roman"/>
          <w:color w:val="222222"/>
          <w:sz w:val="28"/>
          <w:szCs w:val="28"/>
        </w:rPr>
        <w:t>Рославльском</w:t>
      </w:r>
      <w:proofErr w:type="spellEnd"/>
      <w:r w:rsidRPr="00F5026F">
        <w:rPr>
          <w:rFonts w:ascii="Times New Roman" w:eastAsia="Calibri" w:hAnsi="Times New Roman" w:cs="Times New Roman"/>
          <w:color w:val="222222"/>
          <w:sz w:val="28"/>
          <w:szCs w:val="28"/>
        </w:rPr>
        <w:t xml:space="preserve"> районе родилось </w:t>
      </w:r>
      <w:r>
        <w:rPr>
          <w:rFonts w:ascii="Times New Roman" w:eastAsia="Calibri" w:hAnsi="Times New Roman" w:cs="Times New Roman"/>
          <w:color w:val="222222"/>
          <w:sz w:val="28"/>
          <w:szCs w:val="28"/>
        </w:rPr>
        <w:t>557</w:t>
      </w:r>
      <w:r w:rsidRPr="00F5026F">
        <w:rPr>
          <w:rFonts w:ascii="Times New Roman" w:eastAsia="Calibri" w:hAnsi="Times New Roman" w:cs="Times New Roman"/>
          <w:color w:val="222222"/>
          <w:sz w:val="28"/>
          <w:szCs w:val="28"/>
        </w:rPr>
        <w:t xml:space="preserve"> человек, умерло </w:t>
      </w:r>
      <w:r>
        <w:rPr>
          <w:rFonts w:ascii="Times New Roman" w:eastAsia="Calibri" w:hAnsi="Times New Roman" w:cs="Times New Roman"/>
          <w:color w:val="222222"/>
          <w:sz w:val="28"/>
          <w:szCs w:val="28"/>
        </w:rPr>
        <w:t>1169</w:t>
      </w:r>
      <w:r w:rsidRPr="00F5026F">
        <w:rPr>
          <w:rFonts w:ascii="Times New Roman" w:eastAsia="Calibri" w:hAnsi="Times New Roman" w:cs="Times New Roman"/>
          <w:color w:val="222222"/>
          <w:sz w:val="28"/>
          <w:szCs w:val="28"/>
        </w:rPr>
        <w:t xml:space="preserve">, смертность превысила рождаемость в </w:t>
      </w:r>
      <w:r>
        <w:rPr>
          <w:rFonts w:ascii="Times New Roman" w:eastAsia="Calibri" w:hAnsi="Times New Roman" w:cs="Times New Roman"/>
          <w:color w:val="222222"/>
          <w:sz w:val="28"/>
          <w:szCs w:val="28"/>
        </w:rPr>
        <w:t>2,1</w:t>
      </w:r>
      <w:r w:rsidRPr="00F5026F">
        <w:rPr>
          <w:rFonts w:ascii="Times New Roman" w:eastAsia="Calibri" w:hAnsi="Times New Roman" w:cs="Times New Roman"/>
          <w:color w:val="222222"/>
          <w:sz w:val="28"/>
          <w:szCs w:val="28"/>
        </w:rPr>
        <w:t xml:space="preserve"> раза.</w:t>
      </w:r>
      <w:r w:rsidRPr="00F8762B">
        <w:rPr>
          <w:rFonts w:ascii="Times New Roman" w:hAnsi="Times New Roman" w:cs="Times New Roman"/>
          <w:bCs/>
          <w:sz w:val="28"/>
          <w:szCs w:val="28"/>
        </w:rPr>
        <w:t xml:space="preserve"> </w:t>
      </w:r>
      <w:r>
        <w:rPr>
          <w:rFonts w:ascii="Times New Roman" w:hAnsi="Times New Roman" w:cs="Times New Roman"/>
          <w:bCs/>
          <w:sz w:val="28"/>
          <w:szCs w:val="28"/>
        </w:rPr>
        <w:t xml:space="preserve">Общий </w:t>
      </w:r>
      <w:r w:rsidRPr="000638C6">
        <w:rPr>
          <w:rFonts w:ascii="Times New Roman" w:hAnsi="Times New Roman" w:cs="Times New Roman"/>
          <w:bCs/>
          <w:sz w:val="28"/>
          <w:szCs w:val="28"/>
        </w:rPr>
        <w:t>коэффициент рождаемости</w:t>
      </w:r>
      <w:r>
        <w:rPr>
          <w:rFonts w:ascii="Times New Roman" w:hAnsi="Times New Roman" w:cs="Times New Roman"/>
          <w:bCs/>
          <w:sz w:val="28"/>
          <w:szCs w:val="28"/>
        </w:rPr>
        <w:t xml:space="preserve"> в 2017 году </w:t>
      </w:r>
      <w:r w:rsidRPr="000638C6">
        <w:rPr>
          <w:rFonts w:ascii="Times New Roman" w:hAnsi="Times New Roman" w:cs="Times New Roman"/>
          <w:bCs/>
          <w:sz w:val="28"/>
          <w:szCs w:val="28"/>
        </w:rPr>
        <w:t xml:space="preserve"> составил </w:t>
      </w:r>
      <w:r>
        <w:rPr>
          <w:rFonts w:ascii="Times New Roman" w:hAnsi="Times New Roman" w:cs="Times New Roman"/>
          <w:bCs/>
          <w:sz w:val="28"/>
          <w:szCs w:val="28"/>
        </w:rPr>
        <w:t xml:space="preserve">8,3 </w:t>
      </w:r>
      <w:r w:rsidRPr="00E94686">
        <w:rPr>
          <w:rFonts w:ascii="Times New Roman" w:hAnsi="Times New Roman" w:cs="Times New Roman"/>
          <w:bCs/>
          <w:sz w:val="28"/>
          <w:szCs w:val="28"/>
        </w:rPr>
        <w:t>человек</w:t>
      </w:r>
      <w:r>
        <w:rPr>
          <w:rFonts w:ascii="Times New Roman" w:hAnsi="Times New Roman" w:cs="Times New Roman"/>
          <w:bCs/>
          <w:sz w:val="28"/>
          <w:szCs w:val="28"/>
        </w:rPr>
        <w:t>а</w:t>
      </w:r>
      <w:r w:rsidRPr="00E94686">
        <w:rPr>
          <w:rFonts w:ascii="Times New Roman" w:hAnsi="Times New Roman" w:cs="Times New Roman"/>
          <w:bCs/>
          <w:sz w:val="28"/>
          <w:szCs w:val="28"/>
        </w:rPr>
        <w:t xml:space="preserve"> на 1000 населения</w:t>
      </w:r>
      <w:r>
        <w:rPr>
          <w:rFonts w:ascii="Times New Roman" w:hAnsi="Times New Roman" w:cs="Times New Roman"/>
          <w:bCs/>
          <w:sz w:val="28"/>
          <w:szCs w:val="28"/>
        </w:rPr>
        <w:t xml:space="preserve"> (</w:t>
      </w:r>
      <w:r w:rsidRPr="000638C6">
        <w:rPr>
          <w:rFonts w:ascii="Times New Roman" w:hAnsi="Times New Roman" w:cs="Times New Roman"/>
          <w:bCs/>
          <w:sz w:val="28"/>
          <w:szCs w:val="28"/>
        </w:rPr>
        <w:t>в 20</w:t>
      </w:r>
      <w:r>
        <w:rPr>
          <w:rFonts w:ascii="Times New Roman" w:hAnsi="Times New Roman" w:cs="Times New Roman"/>
          <w:bCs/>
          <w:sz w:val="28"/>
          <w:szCs w:val="28"/>
        </w:rPr>
        <w:t>16</w:t>
      </w:r>
      <w:r w:rsidRPr="000638C6">
        <w:rPr>
          <w:rFonts w:ascii="Times New Roman" w:hAnsi="Times New Roman" w:cs="Times New Roman"/>
          <w:bCs/>
          <w:sz w:val="28"/>
          <w:szCs w:val="28"/>
        </w:rPr>
        <w:t xml:space="preserve"> г</w:t>
      </w:r>
      <w:r>
        <w:rPr>
          <w:rFonts w:ascii="Times New Roman" w:hAnsi="Times New Roman" w:cs="Times New Roman"/>
          <w:bCs/>
          <w:sz w:val="28"/>
          <w:szCs w:val="28"/>
        </w:rPr>
        <w:t xml:space="preserve">оду </w:t>
      </w:r>
      <w:r w:rsidRPr="000638C6">
        <w:rPr>
          <w:rFonts w:ascii="Times New Roman" w:hAnsi="Times New Roman" w:cs="Times New Roman"/>
          <w:bCs/>
          <w:sz w:val="28"/>
          <w:szCs w:val="28"/>
        </w:rPr>
        <w:t xml:space="preserve">- </w:t>
      </w:r>
      <w:r>
        <w:rPr>
          <w:rFonts w:ascii="Times New Roman" w:hAnsi="Times New Roman" w:cs="Times New Roman"/>
          <w:bCs/>
          <w:sz w:val="28"/>
          <w:szCs w:val="28"/>
        </w:rPr>
        <w:t>10</w:t>
      </w:r>
      <w:r w:rsidRPr="000638C6">
        <w:rPr>
          <w:rFonts w:ascii="Times New Roman" w:hAnsi="Times New Roman" w:cs="Times New Roman"/>
          <w:bCs/>
          <w:sz w:val="28"/>
          <w:szCs w:val="28"/>
        </w:rPr>
        <w:t>,</w:t>
      </w:r>
      <w:r>
        <w:rPr>
          <w:rFonts w:ascii="Times New Roman" w:hAnsi="Times New Roman" w:cs="Times New Roman"/>
          <w:bCs/>
          <w:sz w:val="28"/>
          <w:szCs w:val="28"/>
        </w:rPr>
        <w:t>0)</w:t>
      </w:r>
      <w:r w:rsidRPr="000638C6">
        <w:rPr>
          <w:rFonts w:ascii="Times New Roman" w:hAnsi="Times New Roman" w:cs="Times New Roman"/>
          <w:bCs/>
          <w:sz w:val="28"/>
          <w:szCs w:val="28"/>
        </w:rPr>
        <w:t>.</w:t>
      </w:r>
      <w:r>
        <w:rPr>
          <w:rFonts w:ascii="Times New Roman" w:hAnsi="Times New Roman" w:cs="Times New Roman"/>
          <w:bCs/>
          <w:sz w:val="28"/>
          <w:szCs w:val="28"/>
        </w:rPr>
        <w:t>Общий к</w:t>
      </w:r>
      <w:r w:rsidRPr="000638C6">
        <w:rPr>
          <w:rFonts w:ascii="Times New Roman" w:hAnsi="Times New Roman" w:cs="Times New Roman"/>
          <w:bCs/>
          <w:sz w:val="28"/>
          <w:szCs w:val="28"/>
        </w:rPr>
        <w:t xml:space="preserve">оэффициент смертности </w:t>
      </w:r>
      <w:r>
        <w:rPr>
          <w:rFonts w:ascii="Times New Roman" w:hAnsi="Times New Roman" w:cs="Times New Roman"/>
          <w:bCs/>
          <w:sz w:val="28"/>
          <w:szCs w:val="28"/>
        </w:rPr>
        <w:t>незначительно снизился</w:t>
      </w:r>
      <w:r w:rsidRPr="000638C6">
        <w:rPr>
          <w:rFonts w:ascii="Times New Roman" w:hAnsi="Times New Roman" w:cs="Times New Roman"/>
          <w:bCs/>
          <w:sz w:val="28"/>
          <w:szCs w:val="28"/>
        </w:rPr>
        <w:t xml:space="preserve"> с 1</w:t>
      </w:r>
      <w:r>
        <w:rPr>
          <w:rFonts w:ascii="Times New Roman" w:hAnsi="Times New Roman" w:cs="Times New Roman"/>
          <w:bCs/>
          <w:sz w:val="28"/>
          <w:szCs w:val="28"/>
        </w:rPr>
        <w:t>7</w:t>
      </w:r>
      <w:r w:rsidRPr="000638C6">
        <w:rPr>
          <w:rFonts w:ascii="Times New Roman" w:hAnsi="Times New Roman" w:cs="Times New Roman"/>
          <w:bCs/>
          <w:sz w:val="28"/>
          <w:szCs w:val="28"/>
        </w:rPr>
        <w:t>,</w:t>
      </w:r>
      <w:r>
        <w:rPr>
          <w:rFonts w:ascii="Times New Roman" w:hAnsi="Times New Roman" w:cs="Times New Roman"/>
          <w:bCs/>
          <w:sz w:val="28"/>
          <w:szCs w:val="28"/>
        </w:rPr>
        <w:t xml:space="preserve">5 </w:t>
      </w:r>
      <w:r w:rsidRPr="000638C6">
        <w:rPr>
          <w:rFonts w:ascii="Times New Roman" w:hAnsi="Times New Roman" w:cs="Times New Roman"/>
          <w:bCs/>
          <w:sz w:val="28"/>
          <w:szCs w:val="28"/>
        </w:rPr>
        <w:t>человек на 1000 населения в 20</w:t>
      </w:r>
      <w:r>
        <w:rPr>
          <w:rFonts w:ascii="Times New Roman" w:hAnsi="Times New Roman" w:cs="Times New Roman"/>
          <w:bCs/>
          <w:sz w:val="28"/>
          <w:szCs w:val="28"/>
        </w:rPr>
        <w:t>16</w:t>
      </w:r>
      <w:r w:rsidRPr="000638C6">
        <w:rPr>
          <w:rFonts w:ascii="Times New Roman" w:hAnsi="Times New Roman" w:cs="Times New Roman"/>
          <w:bCs/>
          <w:sz w:val="28"/>
          <w:szCs w:val="28"/>
        </w:rPr>
        <w:t xml:space="preserve"> г</w:t>
      </w:r>
      <w:r>
        <w:rPr>
          <w:rFonts w:ascii="Times New Roman" w:hAnsi="Times New Roman" w:cs="Times New Roman"/>
          <w:bCs/>
          <w:sz w:val="28"/>
          <w:szCs w:val="28"/>
        </w:rPr>
        <w:t>оду</w:t>
      </w:r>
      <w:r w:rsidRPr="000638C6">
        <w:rPr>
          <w:rFonts w:ascii="Times New Roman" w:hAnsi="Times New Roman" w:cs="Times New Roman"/>
          <w:bCs/>
          <w:sz w:val="28"/>
          <w:szCs w:val="28"/>
        </w:rPr>
        <w:t xml:space="preserve"> до </w:t>
      </w:r>
      <w:r>
        <w:rPr>
          <w:rFonts w:ascii="Times New Roman" w:hAnsi="Times New Roman" w:cs="Times New Roman"/>
          <w:bCs/>
          <w:sz w:val="28"/>
          <w:szCs w:val="28"/>
        </w:rPr>
        <w:t xml:space="preserve">16,9 - </w:t>
      </w:r>
      <w:r w:rsidRPr="000638C6">
        <w:rPr>
          <w:rFonts w:ascii="Times New Roman" w:hAnsi="Times New Roman" w:cs="Times New Roman"/>
          <w:bCs/>
          <w:sz w:val="28"/>
          <w:szCs w:val="28"/>
        </w:rPr>
        <w:t>в 201</w:t>
      </w:r>
      <w:r>
        <w:rPr>
          <w:rFonts w:ascii="Times New Roman" w:hAnsi="Times New Roman" w:cs="Times New Roman"/>
          <w:bCs/>
          <w:sz w:val="28"/>
          <w:szCs w:val="28"/>
        </w:rPr>
        <w:t>7</w:t>
      </w:r>
      <w:r w:rsidRPr="000638C6">
        <w:rPr>
          <w:rFonts w:ascii="Times New Roman" w:hAnsi="Times New Roman" w:cs="Times New Roman"/>
          <w:bCs/>
          <w:sz w:val="28"/>
          <w:szCs w:val="28"/>
        </w:rPr>
        <w:t xml:space="preserve"> году.</w:t>
      </w:r>
      <w:r>
        <w:rPr>
          <w:rFonts w:ascii="Times New Roman" w:hAnsi="Times New Roman" w:cs="Times New Roman"/>
          <w:bCs/>
          <w:sz w:val="28"/>
          <w:szCs w:val="28"/>
        </w:rPr>
        <w:t xml:space="preserve"> </w:t>
      </w:r>
    </w:p>
    <w:p w:rsidR="002306FC" w:rsidRDefault="002306FC" w:rsidP="00F8762B">
      <w:pPr>
        <w:spacing w:after="0" w:line="240" w:lineRule="auto"/>
        <w:ind w:firstLine="709"/>
        <w:jc w:val="both"/>
        <w:rPr>
          <w:rFonts w:ascii="Times New Roman" w:hAnsi="Times New Roman" w:cs="Times New Roman"/>
          <w:bCs/>
          <w:sz w:val="28"/>
          <w:szCs w:val="28"/>
        </w:rPr>
      </w:pPr>
      <w:r w:rsidRPr="008E1125">
        <w:rPr>
          <w:rFonts w:ascii="Times New Roman" w:hAnsi="Times New Roman" w:cs="Times New Roman"/>
          <w:sz w:val="28"/>
          <w:szCs w:val="28"/>
        </w:rPr>
        <w:t xml:space="preserve">Уровень безработицы </w:t>
      </w:r>
      <w:r>
        <w:rPr>
          <w:rFonts w:ascii="Times New Roman" w:hAnsi="Times New Roman" w:cs="Times New Roman"/>
          <w:sz w:val="28"/>
          <w:szCs w:val="28"/>
        </w:rPr>
        <w:t xml:space="preserve"> в 2017 году составляет </w:t>
      </w:r>
      <w:r w:rsidRPr="008E1125">
        <w:rPr>
          <w:rFonts w:ascii="Times New Roman" w:hAnsi="Times New Roman" w:cs="Times New Roman"/>
          <w:sz w:val="28"/>
          <w:szCs w:val="28"/>
        </w:rPr>
        <w:t>– 1,32</w:t>
      </w:r>
      <w:r>
        <w:rPr>
          <w:rFonts w:ascii="Times New Roman" w:hAnsi="Times New Roman" w:cs="Times New Roman"/>
          <w:sz w:val="28"/>
          <w:szCs w:val="28"/>
        </w:rPr>
        <w:t>%. Ч</w:t>
      </w:r>
      <w:r w:rsidRPr="009D09E5">
        <w:rPr>
          <w:rFonts w:ascii="Times New Roman" w:eastAsia="Times New Roman" w:hAnsi="Times New Roman" w:cs="Times New Roman"/>
          <w:bCs/>
          <w:sz w:val="28"/>
          <w:szCs w:val="28"/>
          <w:lang w:eastAsia="ru-RU"/>
        </w:rPr>
        <w:t>исленность граждан, состоящих на учете в центре занятости населения с целью поиска подходящей работы,</w:t>
      </w:r>
      <w:r>
        <w:rPr>
          <w:rFonts w:ascii="Times New Roman" w:eastAsia="Times New Roman" w:hAnsi="Times New Roman" w:cs="Times New Roman"/>
          <w:bCs/>
          <w:sz w:val="28"/>
          <w:szCs w:val="28"/>
          <w:lang w:eastAsia="ru-RU"/>
        </w:rPr>
        <w:t xml:space="preserve"> в 2017 году </w:t>
      </w:r>
      <w:r w:rsidRPr="009D09E5">
        <w:rPr>
          <w:rFonts w:ascii="Times New Roman" w:eastAsia="Times New Roman" w:hAnsi="Times New Roman" w:cs="Times New Roman"/>
          <w:bCs/>
          <w:sz w:val="28"/>
          <w:szCs w:val="28"/>
          <w:lang w:eastAsia="ru-RU"/>
        </w:rPr>
        <w:t xml:space="preserve"> составила 553 человека</w:t>
      </w:r>
      <w:r>
        <w:rPr>
          <w:rFonts w:ascii="Times New Roman" w:eastAsia="Times New Roman" w:hAnsi="Times New Roman" w:cs="Times New Roman"/>
          <w:bCs/>
          <w:sz w:val="28"/>
          <w:szCs w:val="28"/>
          <w:lang w:eastAsia="ru-RU"/>
        </w:rPr>
        <w:t>,</w:t>
      </w:r>
      <w:r w:rsidRPr="009D09E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w:t>
      </w:r>
      <w:r w:rsidRPr="009D09E5">
        <w:rPr>
          <w:rFonts w:ascii="Times New Roman" w:eastAsia="Times New Roman" w:hAnsi="Times New Roman" w:cs="Times New Roman"/>
          <w:bCs/>
          <w:sz w:val="28"/>
          <w:szCs w:val="28"/>
          <w:lang w:eastAsia="ru-RU"/>
        </w:rPr>
        <w:t>з них 514 граждан являются безработными.</w:t>
      </w:r>
    </w:p>
    <w:p w:rsidR="00F5026F" w:rsidRPr="00F5026F" w:rsidRDefault="00F5026F" w:rsidP="00F5026F">
      <w:pPr>
        <w:shd w:val="clear" w:color="auto" w:fill="FFFFFF"/>
        <w:spacing w:after="0"/>
        <w:jc w:val="both"/>
        <w:rPr>
          <w:rFonts w:ascii="Times New Roman" w:eastAsia="Calibri" w:hAnsi="Times New Roman" w:cs="Times New Roman"/>
          <w:sz w:val="28"/>
          <w:szCs w:val="28"/>
        </w:rPr>
      </w:pPr>
      <w:r w:rsidRPr="00F5026F">
        <w:rPr>
          <w:rFonts w:ascii="Times New Roman" w:eastAsia="Calibri" w:hAnsi="Times New Roman" w:cs="Times New Roman"/>
          <w:color w:val="222222"/>
          <w:sz w:val="28"/>
          <w:szCs w:val="28"/>
        </w:rPr>
        <w:t xml:space="preserve">       </w:t>
      </w:r>
      <w:r w:rsidRPr="00F5026F">
        <w:rPr>
          <w:rFonts w:ascii="Times New Roman" w:eastAsia="Calibri" w:hAnsi="Times New Roman" w:cs="Times New Roman"/>
          <w:sz w:val="28"/>
          <w:szCs w:val="28"/>
        </w:rPr>
        <w:t xml:space="preserve">      В целом демографическая ситуация в </w:t>
      </w:r>
      <w:proofErr w:type="spellStart"/>
      <w:r w:rsidRPr="00F5026F">
        <w:rPr>
          <w:rFonts w:ascii="Times New Roman" w:eastAsia="Calibri" w:hAnsi="Times New Roman" w:cs="Times New Roman"/>
          <w:sz w:val="28"/>
          <w:szCs w:val="28"/>
        </w:rPr>
        <w:t>Рославльс</w:t>
      </w:r>
      <w:bookmarkStart w:id="0" w:name="_Toc146514445"/>
      <w:bookmarkStart w:id="1" w:name="_Toc146341378"/>
      <w:r w:rsidRPr="00F5026F">
        <w:rPr>
          <w:rFonts w:ascii="Times New Roman" w:eastAsia="Calibri" w:hAnsi="Times New Roman" w:cs="Times New Roman"/>
          <w:sz w:val="28"/>
          <w:szCs w:val="28"/>
        </w:rPr>
        <w:t>ком</w:t>
      </w:r>
      <w:proofErr w:type="spellEnd"/>
      <w:r w:rsidRPr="00F5026F">
        <w:rPr>
          <w:rFonts w:ascii="Times New Roman" w:eastAsia="Calibri" w:hAnsi="Times New Roman" w:cs="Times New Roman"/>
          <w:sz w:val="28"/>
          <w:szCs w:val="28"/>
        </w:rPr>
        <w:t xml:space="preserve"> районе остается сложной. Сложившаяся ситуация обусловлена превышением числа смертей над числом рождений и миграцией населения в районе.</w:t>
      </w:r>
      <w:r w:rsidR="005A3C3E" w:rsidRPr="005A3C3E">
        <w:rPr>
          <w:rFonts w:ascii="Times New Roman" w:hAnsi="Times New Roman" w:cs="Times New Roman"/>
          <w:bCs/>
          <w:sz w:val="28"/>
          <w:szCs w:val="28"/>
        </w:rPr>
        <w:t xml:space="preserve"> </w:t>
      </w:r>
      <w:r w:rsidR="005A3C3E">
        <w:rPr>
          <w:rFonts w:ascii="Times New Roman" w:hAnsi="Times New Roman" w:cs="Times New Roman"/>
          <w:bCs/>
          <w:sz w:val="28"/>
          <w:szCs w:val="28"/>
        </w:rPr>
        <w:t>Н</w:t>
      </w:r>
      <w:r w:rsidR="005A3C3E" w:rsidRPr="00B10F13">
        <w:rPr>
          <w:rFonts w:ascii="Times New Roman" w:hAnsi="Times New Roman" w:cs="Times New Roman"/>
          <w:bCs/>
          <w:sz w:val="28"/>
          <w:szCs w:val="28"/>
        </w:rPr>
        <w:t>изкий уровень рождаемости ведет к</w:t>
      </w:r>
      <w:r w:rsidR="005A3C3E">
        <w:rPr>
          <w:rFonts w:ascii="Times New Roman" w:hAnsi="Times New Roman" w:cs="Times New Roman"/>
          <w:bCs/>
          <w:sz w:val="28"/>
          <w:szCs w:val="28"/>
        </w:rPr>
        <w:t xml:space="preserve"> </w:t>
      </w:r>
      <w:r w:rsidR="005A3C3E" w:rsidRPr="00B10F13">
        <w:rPr>
          <w:rFonts w:ascii="Times New Roman" w:hAnsi="Times New Roman" w:cs="Times New Roman"/>
          <w:bCs/>
          <w:sz w:val="28"/>
          <w:szCs w:val="28"/>
        </w:rPr>
        <w:t>демографическому старению населения</w:t>
      </w:r>
      <w:r w:rsidR="005A3C3E">
        <w:rPr>
          <w:rFonts w:ascii="Times New Roman" w:hAnsi="Times New Roman" w:cs="Times New Roman"/>
          <w:bCs/>
          <w:sz w:val="28"/>
          <w:szCs w:val="28"/>
        </w:rPr>
        <w:t>.</w:t>
      </w:r>
      <w:r w:rsidR="002306FC">
        <w:rPr>
          <w:rFonts w:ascii="Times New Roman" w:hAnsi="Times New Roman" w:cs="Times New Roman"/>
          <w:bCs/>
          <w:sz w:val="28"/>
          <w:szCs w:val="28"/>
        </w:rPr>
        <w:t xml:space="preserve">   </w:t>
      </w:r>
      <w:r w:rsidR="005A3C3E" w:rsidRPr="00E84666">
        <w:rPr>
          <w:rFonts w:ascii="Times New Roman" w:hAnsi="Times New Roman" w:cs="Times New Roman"/>
          <w:bCs/>
          <w:sz w:val="28"/>
          <w:szCs w:val="28"/>
        </w:rPr>
        <w:t>Существенную роль в сокращении численности населения играет отрицательный показатель миграции</w:t>
      </w:r>
      <w:r w:rsidR="005A3C3E">
        <w:rPr>
          <w:rFonts w:ascii="Times New Roman" w:hAnsi="Times New Roman" w:cs="Times New Roman"/>
          <w:bCs/>
          <w:sz w:val="28"/>
          <w:szCs w:val="28"/>
        </w:rPr>
        <w:t>.</w:t>
      </w:r>
      <w:r w:rsidR="005A3C3E" w:rsidRPr="00F5026F">
        <w:rPr>
          <w:rFonts w:ascii="Times New Roman" w:eastAsia="Calibri" w:hAnsi="Times New Roman" w:cs="Times New Roman"/>
          <w:sz w:val="28"/>
          <w:szCs w:val="28"/>
        </w:rPr>
        <w:t xml:space="preserve"> </w:t>
      </w:r>
      <w:r w:rsidRPr="00F5026F">
        <w:rPr>
          <w:rFonts w:ascii="Times New Roman" w:eastAsia="Calibri" w:hAnsi="Times New Roman" w:cs="Times New Roman"/>
          <w:sz w:val="28"/>
          <w:szCs w:val="28"/>
        </w:rPr>
        <w:t>Большая доля миграционной убыли приходится на Московскую область.</w:t>
      </w:r>
    </w:p>
    <w:p w:rsidR="002306FC" w:rsidRPr="006451F2" w:rsidRDefault="00F5026F" w:rsidP="002306FC">
      <w:pPr>
        <w:spacing w:after="0" w:line="240" w:lineRule="auto"/>
        <w:ind w:firstLine="709"/>
        <w:jc w:val="both"/>
        <w:rPr>
          <w:rFonts w:ascii="Times New Roman" w:hAnsi="Times New Roman" w:cs="Times New Roman"/>
          <w:color w:val="000000"/>
          <w:sz w:val="28"/>
          <w:szCs w:val="28"/>
        </w:rPr>
      </w:pPr>
      <w:r w:rsidRPr="00F5026F">
        <w:rPr>
          <w:rFonts w:ascii="Times New Roman" w:eastAsia="Calibri" w:hAnsi="Times New Roman" w:cs="Times New Roman"/>
          <w:sz w:val="28"/>
          <w:szCs w:val="28"/>
        </w:rPr>
        <w:t xml:space="preserve">      Промышленность является основным сектором для социально-экономического развития муниципального образования. </w:t>
      </w:r>
      <w:r w:rsidR="00F8762B">
        <w:rPr>
          <w:rStyle w:val="fontstyle01"/>
        </w:rPr>
        <w:t xml:space="preserve"> </w:t>
      </w:r>
      <w:r w:rsidR="002306FC">
        <w:rPr>
          <w:rFonts w:ascii="Times New Roman" w:hAnsi="Times New Roman" w:cs="Times New Roman"/>
          <w:color w:val="000000"/>
          <w:sz w:val="28"/>
          <w:szCs w:val="28"/>
        </w:rPr>
        <w:t>Это обусловлено в</w:t>
      </w:r>
      <w:r w:rsidR="002306FC" w:rsidRPr="002E0205">
        <w:rPr>
          <w:rFonts w:ascii="Times New Roman" w:hAnsi="Times New Roman" w:cs="Times New Roman"/>
          <w:sz w:val="28"/>
          <w:szCs w:val="28"/>
        </w:rPr>
        <w:t>ыгодн</w:t>
      </w:r>
      <w:r w:rsidR="002306FC">
        <w:rPr>
          <w:rFonts w:ascii="Times New Roman" w:hAnsi="Times New Roman" w:cs="Times New Roman"/>
          <w:sz w:val="28"/>
          <w:szCs w:val="28"/>
        </w:rPr>
        <w:t>ым</w:t>
      </w:r>
      <w:r w:rsidR="002306FC" w:rsidRPr="002E0205">
        <w:rPr>
          <w:rFonts w:ascii="Times New Roman" w:hAnsi="Times New Roman" w:cs="Times New Roman"/>
          <w:sz w:val="28"/>
          <w:szCs w:val="28"/>
        </w:rPr>
        <w:t xml:space="preserve"> географическ</w:t>
      </w:r>
      <w:r w:rsidR="002306FC">
        <w:rPr>
          <w:rFonts w:ascii="Times New Roman" w:hAnsi="Times New Roman" w:cs="Times New Roman"/>
          <w:sz w:val="28"/>
          <w:szCs w:val="28"/>
        </w:rPr>
        <w:t>им</w:t>
      </w:r>
      <w:r w:rsidR="002306FC" w:rsidRPr="002E0205">
        <w:rPr>
          <w:rFonts w:ascii="Times New Roman" w:hAnsi="Times New Roman" w:cs="Times New Roman"/>
          <w:sz w:val="28"/>
          <w:szCs w:val="28"/>
        </w:rPr>
        <w:t xml:space="preserve"> положение</w:t>
      </w:r>
      <w:r w:rsidR="002306FC">
        <w:rPr>
          <w:rFonts w:ascii="Times New Roman" w:hAnsi="Times New Roman" w:cs="Times New Roman"/>
          <w:sz w:val="28"/>
          <w:szCs w:val="28"/>
        </w:rPr>
        <w:t>м, развитой системой</w:t>
      </w:r>
      <w:r w:rsidR="002306FC" w:rsidRPr="002E0205">
        <w:rPr>
          <w:rFonts w:ascii="Times New Roman" w:hAnsi="Times New Roman" w:cs="Times New Roman"/>
          <w:sz w:val="28"/>
          <w:szCs w:val="28"/>
        </w:rPr>
        <w:t xml:space="preserve"> транспортных </w:t>
      </w:r>
      <w:r w:rsidR="002306FC" w:rsidRPr="002E0205">
        <w:rPr>
          <w:rFonts w:ascii="Times New Roman" w:hAnsi="Times New Roman" w:cs="Times New Roman"/>
          <w:sz w:val="28"/>
          <w:szCs w:val="28"/>
        </w:rPr>
        <w:lastRenderedPageBreak/>
        <w:t>коммуникаций и связи, многоотраслев</w:t>
      </w:r>
      <w:r w:rsidR="002306FC">
        <w:rPr>
          <w:rFonts w:ascii="Times New Roman" w:hAnsi="Times New Roman" w:cs="Times New Roman"/>
          <w:sz w:val="28"/>
          <w:szCs w:val="28"/>
        </w:rPr>
        <w:t>ой</w:t>
      </w:r>
      <w:r w:rsidR="002306FC" w:rsidRPr="002E0205">
        <w:rPr>
          <w:rFonts w:ascii="Times New Roman" w:hAnsi="Times New Roman" w:cs="Times New Roman"/>
          <w:sz w:val="28"/>
          <w:szCs w:val="28"/>
        </w:rPr>
        <w:t xml:space="preserve"> экономик</w:t>
      </w:r>
      <w:r w:rsidR="002306FC">
        <w:rPr>
          <w:rFonts w:ascii="Times New Roman" w:hAnsi="Times New Roman" w:cs="Times New Roman"/>
          <w:sz w:val="28"/>
          <w:szCs w:val="28"/>
        </w:rPr>
        <w:t xml:space="preserve">ой, </w:t>
      </w:r>
      <w:r w:rsidR="002306FC" w:rsidRPr="006451F2">
        <w:rPr>
          <w:rFonts w:ascii="Times New Roman" w:hAnsi="Times New Roman" w:cs="Times New Roman"/>
          <w:sz w:val="28"/>
          <w:szCs w:val="28"/>
        </w:rPr>
        <w:t>значительным историко-культурным потенциалом.</w:t>
      </w:r>
    </w:p>
    <w:p w:rsidR="00F5026F" w:rsidRPr="00F5026F" w:rsidRDefault="00F5026F" w:rsidP="00F5026F">
      <w:pPr>
        <w:shd w:val="clear" w:color="auto" w:fill="FFFFFF"/>
        <w:spacing w:after="0"/>
        <w:jc w:val="both"/>
        <w:rPr>
          <w:rFonts w:ascii="Times New Roman" w:eastAsia="Calibri" w:hAnsi="Times New Roman" w:cs="Times New Roman"/>
          <w:sz w:val="28"/>
          <w:szCs w:val="28"/>
        </w:rPr>
      </w:pPr>
      <w:r w:rsidRPr="00F5026F">
        <w:rPr>
          <w:rFonts w:ascii="Times New Roman" w:eastAsia="Calibri" w:hAnsi="Times New Roman" w:cs="Times New Roman"/>
          <w:sz w:val="28"/>
          <w:szCs w:val="28"/>
        </w:rPr>
        <w:t xml:space="preserve">      Развитие муниципальной системы образования осуществлялось в рамках реализации мероприятий муниципальной программы «Развитие муниципальной системы образования муниципального образования «</w:t>
      </w:r>
      <w:proofErr w:type="spellStart"/>
      <w:r w:rsidRPr="00F5026F">
        <w:rPr>
          <w:rFonts w:ascii="Times New Roman" w:hAnsi="Times New Roman" w:cs="Times New Roman"/>
        </w:rPr>
        <w:fldChar w:fldCharType="begin"/>
      </w:r>
      <w:r w:rsidRPr="00F5026F">
        <w:rPr>
          <w:rFonts w:ascii="Times New Roman" w:hAnsi="Times New Roman" w:cs="Times New Roman"/>
        </w:rPr>
        <w:instrText xml:space="preserve"> HYPERLINK "http://roslavl.bezformata.ru/word/roslavlskij-rajon/1478020/" \o "Рославльский район" </w:instrText>
      </w:r>
      <w:r w:rsidRPr="00F5026F">
        <w:rPr>
          <w:rFonts w:ascii="Times New Roman" w:hAnsi="Times New Roman" w:cs="Times New Roman"/>
        </w:rPr>
        <w:fldChar w:fldCharType="separate"/>
      </w:r>
      <w:r w:rsidRPr="00F5026F">
        <w:rPr>
          <w:rStyle w:val="a4"/>
          <w:rFonts w:ascii="Times New Roman" w:eastAsia="Calibri" w:hAnsi="Times New Roman" w:cs="Times New Roman"/>
          <w:color w:val="auto"/>
          <w:sz w:val="28"/>
          <w:szCs w:val="28"/>
          <w:u w:val="none"/>
        </w:rPr>
        <w:t>Рославльский</w:t>
      </w:r>
      <w:proofErr w:type="spellEnd"/>
      <w:r w:rsidRPr="00F5026F">
        <w:rPr>
          <w:rStyle w:val="a4"/>
          <w:rFonts w:ascii="Times New Roman" w:eastAsia="Calibri" w:hAnsi="Times New Roman" w:cs="Times New Roman"/>
          <w:color w:val="auto"/>
          <w:sz w:val="28"/>
          <w:szCs w:val="28"/>
          <w:u w:val="none"/>
        </w:rPr>
        <w:t xml:space="preserve"> район</w:t>
      </w:r>
      <w:r w:rsidRPr="00F5026F">
        <w:rPr>
          <w:rFonts w:ascii="Times New Roman" w:hAnsi="Times New Roman" w:cs="Times New Roman"/>
        </w:rPr>
        <w:fldChar w:fldCharType="end"/>
      </w:r>
      <w:r w:rsidRPr="00F5026F">
        <w:rPr>
          <w:rFonts w:ascii="Times New Roman" w:eastAsia="Calibri" w:hAnsi="Times New Roman" w:cs="Times New Roman"/>
          <w:sz w:val="28"/>
          <w:szCs w:val="28"/>
        </w:rPr>
        <w:t>» Смоленской области» на 2014-201</w:t>
      </w:r>
      <w:r>
        <w:rPr>
          <w:rFonts w:ascii="Times New Roman" w:eastAsia="Calibri" w:hAnsi="Times New Roman" w:cs="Times New Roman"/>
          <w:sz w:val="28"/>
          <w:szCs w:val="28"/>
        </w:rPr>
        <w:t>9</w:t>
      </w:r>
      <w:r w:rsidRPr="00F5026F">
        <w:rPr>
          <w:rFonts w:ascii="Times New Roman" w:eastAsia="Calibri" w:hAnsi="Times New Roman" w:cs="Times New Roman"/>
          <w:sz w:val="28"/>
          <w:szCs w:val="28"/>
        </w:rPr>
        <w:t xml:space="preserve"> годы. На реализацию мероприятий программы за счет всех источников финансирования в 201</w:t>
      </w:r>
      <w:r>
        <w:rPr>
          <w:rFonts w:ascii="Times New Roman" w:eastAsia="Calibri" w:hAnsi="Times New Roman" w:cs="Times New Roman"/>
          <w:sz w:val="28"/>
          <w:szCs w:val="28"/>
        </w:rPr>
        <w:t>7</w:t>
      </w:r>
      <w:r w:rsidRPr="00F5026F">
        <w:rPr>
          <w:rFonts w:ascii="Times New Roman" w:eastAsia="Calibri" w:hAnsi="Times New Roman" w:cs="Times New Roman"/>
          <w:sz w:val="28"/>
          <w:szCs w:val="28"/>
        </w:rPr>
        <w:t xml:space="preserve"> году израсходовано </w:t>
      </w:r>
      <w:r>
        <w:rPr>
          <w:rFonts w:ascii="Times New Roman" w:eastAsia="Calibri" w:hAnsi="Times New Roman" w:cs="Times New Roman"/>
          <w:sz w:val="28"/>
          <w:szCs w:val="28"/>
        </w:rPr>
        <w:t>782</w:t>
      </w:r>
      <w:r w:rsidRPr="00F5026F">
        <w:rPr>
          <w:rFonts w:ascii="Times New Roman" w:eastAsia="Calibri" w:hAnsi="Times New Roman" w:cs="Times New Roman"/>
          <w:sz w:val="28"/>
          <w:szCs w:val="28"/>
        </w:rPr>
        <w:t xml:space="preserve"> </w:t>
      </w:r>
      <w:proofErr w:type="gramStart"/>
      <w:r w:rsidRPr="00F5026F">
        <w:rPr>
          <w:rFonts w:ascii="Times New Roman" w:eastAsia="Calibri" w:hAnsi="Times New Roman" w:cs="Times New Roman"/>
          <w:sz w:val="28"/>
          <w:szCs w:val="28"/>
        </w:rPr>
        <w:t>млн</w:t>
      </w:r>
      <w:proofErr w:type="gramEnd"/>
      <w:r w:rsidRPr="00F5026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71,5</w:t>
      </w:r>
      <w:r w:rsidR="00000B52">
        <w:rPr>
          <w:rFonts w:ascii="Times New Roman" w:eastAsia="Calibri" w:hAnsi="Times New Roman" w:cs="Times New Roman"/>
          <w:sz w:val="28"/>
          <w:szCs w:val="28"/>
        </w:rPr>
        <w:t xml:space="preserve"> </w:t>
      </w:r>
      <w:r w:rsidRPr="00F5026F">
        <w:rPr>
          <w:rFonts w:ascii="Times New Roman" w:eastAsia="Calibri" w:hAnsi="Times New Roman" w:cs="Times New Roman"/>
          <w:sz w:val="28"/>
          <w:szCs w:val="28"/>
        </w:rPr>
        <w:t>тысяч рублей.</w:t>
      </w:r>
    </w:p>
    <w:bookmarkEnd w:id="0"/>
    <w:bookmarkEnd w:id="1"/>
    <w:p w:rsidR="00F5026F" w:rsidRPr="00F5026F" w:rsidRDefault="006A1558" w:rsidP="00F5026F">
      <w:pPr>
        <w:shd w:val="clear" w:color="auto" w:fill="FFFFFF"/>
        <w:spacing w:after="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F5026F" w:rsidRPr="00F5026F">
        <w:rPr>
          <w:rFonts w:ascii="Times New Roman" w:hAnsi="Times New Roman" w:cs="Times New Roman"/>
          <w:color w:val="000000"/>
          <w:sz w:val="28"/>
          <w:szCs w:val="28"/>
        </w:rPr>
        <w:t>В муниципальном образовании «</w:t>
      </w:r>
      <w:proofErr w:type="spellStart"/>
      <w:r w:rsidR="00F5026F" w:rsidRPr="00F5026F">
        <w:rPr>
          <w:rFonts w:ascii="Times New Roman" w:hAnsi="Times New Roman" w:cs="Times New Roman"/>
          <w:color w:val="000000"/>
          <w:sz w:val="28"/>
          <w:szCs w:val="28"/>
        </w:rPr>
        <w:t>Рославльский</w:t>
      </w:r>
      <w:proofErr w:type="spellEnd"/>
      <w:r w:rsidR="00F5026F" w:rsidRPr="00F5026F">
        <w:rPr>
          <w:rFonts w:ascii="Times New Roman" w:hAnsi="Times New Roman" w:cs="Times New Roman"/>
          <w:color w:val="000000"/>
          <w:sz w:val="28"/>
          <w:szCs w:val="28"/>
        </w:rPr>
        <w:t xml:space="preserve"> район» Смоленской области систему образования представляют учреждения дошкольного, общего и дополнительного образования. </w:t>
      </w:r>
    </w:p>
    <w:p w:rsidR="00F5026F" w:rsidRPr="00F5026F" w:rsidRDefault="00F5026F" w:rsidP="00B21E8A">
      <w:pPr>
        <w:shd w:val="clear" w:color="auto" w:fill="FFFFFF"/>
        <w:jc w:val="center"/>
        <w:rPr>
          <w:rFonts w:ascii="Times New Roman" w:hAnsi="Times New Roman" w:cs="Times New Roman"/>
          <w:b/>
          <w:color w:val="000000"/>
          <w:sz w:val="28"/>
          <w:szCs w:val="28"/>
        </w:rPr>
      </w:pPr>
      <w:r w:rsidRPr="00F5026F">
        <w:rPr>
          <w:rFonts w:ascii="Times New Roman" w:hAnsi="Times New Roman" w:cs="Times New Roman"/>
          <w:b/>
          <w:color w:val="000000"/>
          <w:sz w:val="28"/>
          <w:szCs w:val="28"/>
        </w:rPr>
        <w:t>1.2. Общее образование</w:t>
      </w:r>
    </w:p>
    <w:p w:rsidR="00F5026F" w:rsidRPr="00F5026F" w:rsidRDefault="00F5026F" w:rsidP="00F5026F">
      <w:pPr>
        <w:shd w:val="clear" w:color="auto" w:fill="FFFFFF"/>
        <w:spacing w:before="120" w:after="0"/>
        <w:jc w:val="center"/>
        <w:rPr>
          <w:rFonts w:ascii="Times New Roman" w:hAnsi="Times New Roman" w:cs="Times New Roman"/>
          <w:b/>
          <w:sz w:val="28"/>
          <w:szCs w:val="28"/>
          <w:u w:val="single"/>
        </w:rPr>
      </w:pPr>
      <w:r w:rsidRPr="00F5026F">
        <w:rPr>
          <w:rFonts w:ascii="Times New Roman" w:hAnsi="Times New Roman" w:cs="Times New Roman"/>
          <w:b/>
          <w:sz w:val="28"/>
          <w:szCs w:val="28"/>
          <w:u w:val="single"/>
        </w:rPr>
        <w:t>1.2.1. Дошкольное образование</w:t>
      </w:r>
    </w:p>
    <w:p w:rsidR="00F5026F" w:rsidRPr="00F5026F" w:rsidRDefault="00F5026F" w:rsidP="00F5026F">
      <w:pPr>
        <w:shd w:val="clear" w:color="auto" w:fill="FFFFFF"/>
        <w:spacing w:after="0"/>
        <w:ind w:firstLine="708"/>
        <w:jc w:val="both"/>
        <w:rPr>
          <w:rFonts w:ascii="Times New Roman" w:hAnsi="Times New Roman" w:cs="Times New Roman"/>
          <w:sz w:val="28"/>
          <w:szCs w:val="16"/>
        </w:rPr>
      </w:pPr>
    </w:p>
    <w:p w:rsidR="00F5026F" w:rsidRPr="00F5026F" w:rsidRDefault="00F5026F" w:rsidP="00F5026F">
      <w:pPr>
        <w:spacing w:after="0"/>
        <w:ind w:firstLine="709"/>
        <w:jc w:val="both"/>
        <w:rPr>
          <w:rFonts w:ascii="Times New Roman" w:hAnsi="Times New Roman" w:cs="Times New Roman"/>
          <w:sz w:val="28"/>
          <w:szCs w:val="28"/>
        </w:rPr>
      </w:pPr>
      <w:r w:rsidRPr="00F5026F">
        <w:rPr>
          <w:rFonts w:ascii="Times New Roman" w:hAnsi="Times New Roman" w:cs="Times New Roman"/>
          <w:sz w:val="28"/>
          <w:szCs w:val="28"/>
        </w:rPr>
        <w:t>Развитие системы образования муниципального образования «</w:t>
      </w:r>
      <w:proofErr w:type="spellStart"/>
      <w:r w:rsidRPr="00F5026F">
        <w:rPr>
          <w:rFonts w:ascii="Times New Roman" w:hAnsi="Times New Roman" w:cs="Times New Roman"/>
          <w:sz w:val="28"/>
          <w:szCs w:val="28"/>
        </w:rPr>
        <w:t>Рославльский</w:t>
      </w:r>
      <w:proofErr w:type="spellEnd"/>
      <w:r w:rsidRPr="00F5026F">
        <w:rPr>
          <w:rFonts w:ascii="Times New Roman" w:hAnsi="Times New Roman" w:cs="Times New Roman"/>
          <w:sz w:val="28"/>
          <w:szCs w:val="28"/>
        </w:rPr>
        <w:t xml:space="preserve"> район» Смоленской области  проходило в рамках реализации стратегических целей и задач, поставленных Президентом Российской Федерации и Правительством Российской Федерации.</w:t>
      </w:r>
    </w:p>
    <w:p w:rsidR="00F5026F" w:rsidRPr="00F5026F" w:rsidRDefault="00F5026F" w:rsidP="00F5026F">
      <w:pPr>
        <w:spacing w:after="0"/>
        <w:ind w:firstLine="709"/>
        <w:jc w:val="both"/>
        <w:rPr>
          <w:rFonts w:ascii="Times New Roman" w:hAnsi="Times New Roman" w:cs="Times New Roman"/>
          <w:sz w:val="28"/>
          <w:szCs w:val="28"/>
        </w:rPr>
      </w:pPr>
      <w:r w:rsidRPr="00F5026F">
        <w:rPr>
          <w:rFonts w:ascii="Times New Roman" w:hAnsi="Times New Roman" w:cs="Times New Roman"/>
          <w:sz w:val="28"/>
          <w:szCs w:val="28"/>
        </w:rPr>
        <w:t>Деятельность муниципальных бюджетных дошкольных образовательных организаций в 2017 году была направлена на решение следующих задач:</w:t>
      </w:r>
    </w:p>
    <w:p w:rsidR="00F5026F" w:rsidRPr="00F5026F" w:rsidRDefault="00F5026F" w:rsidP="00F5026F">
      <w:pPr>
        <w:spacing w:after="0"/>
        <w:ind w:firstLine="709"/>
        <w:jc w:val="both"/>
        <w:rPr>
          <w:rFonts w:ascii="Times New Roman" w:hAnsi="Times New Roman" w:cs="Times New Roman"/>
          <w:sz w:val="28"/>
          <w:szCs w:val="28"/>
        </w:rPr>
      </w:pPr>
      <w:r w:rsidRPr="00F5026F">
        <w:rPr>
          <w:rFonts w:ascii="Times New Roman" w:hAnsi="Times New Roman" w:cs="Times New Roman"/>
          <w:sz w:val="28"/>
          <w:szCs w:val="28"/>
        </w:rPr>
        <w:t>-</w:t>
      </w:r>
      <w:r w:rsidRPr="00F5026F">
        <w:rPr>
          <w:rFonts w:ascii="Times New Roman" w:hAnsi="Times New Roman" w:cs="Times New Roman"/>
          <w:sz w:val="28"/>
          <w:szCs w:val="28"/>
        </w:rPr>
        <w:tab/>
        <w:t xml:space="preserve">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 </w:t>
      </w:r>
    </w:p>
    <w:p w:rsidR="00F5026F" w:rsidRPr="00F5026F" w:rsidRDefault="00F5026F" w:rsidP="00F5026F">
      <w:pPr>
        <w:spacing w:after="0"/>
        <w:ind w:firstLine="709"/>
        <w:jc w:val="both"/>
        <w:rPr>
          <w:rFonts w:ascii="Times New Roman" w:hAnsi="Times New Roman" w:cs="Times New Roman"/>
          <w:sz w:val="28"/>
          <w:szCs w:val="28"/>
        </w:rPr>
      </w:pPr>
      <w:r w:rsidRPr="00F5026F">
        <w:rPr>
          <w:rFonts w:ascii="Times New Roman" w:hAnsi="Times New Roman" w:cs="Times New Roman"/>
          <w:sz w:val="28"/>
          <w:szCs w:val="28"/>
        </w:rPr>
        <w:t>-</w:t>
      </w:r>
      <w:r w:rsidRPr="00F5026F">
        <w:rPr>
          <w:rFonts w:ascii="Times New Roman" w:hAnsi="Times New Roman" w:cs="Times New Roman"/>
          <w:sz w:val="28"/>
          <w:szCs w:val="28"/>
        </w:rPr>
        <w:tab/>
        <w:t>создание условий для осуществления присмотра и ухода за детьми, содержание детей в муниципальных дошкольных образовательных организациях;</w:t>
      </w:r>
    </w:p>
    <w:p w:rsidR="00F5026F" w:rsidRPr="00F5026F" w:rsidRDefault="00F5026F" w:rsidP="00F5026F">
      <w:pPr>
        <w:spacing w:after="0"/>
        <w:ind w:firstLine="709"/>
        <w:jc w:val="both"/>
        <w:rPr>
          <w:rFonts w:ascii="Times New Roman" w:hAnsi="Times New Roman" w:cs="Times New Roman"/>
          <w:sz w:val="28"/>
          <w:szCs w:val="28"/>
        </w:rPr>
      </w:pPr>
      <w:r w:rsidRPr="00F5026F">
        <w:rPr>
          <w:rFonts w:ascii="Times New Roman" w:hAnsi="Times New Roman" w:cs="Times New Roman"/>
          <w:sz w:val="28"/>
          <w:szCs w:val="28"/>
        </w:rPr>
        <w:t>-</w:t>
      </w:r>
      <w:r w:rsidRPr="00F5026F">
        <w:rPr>
          <w:rFonts w:ascii="Times New Roman" w:hAnsi="Times New Roman" w:cs="Times New Roman"/>
          <w:sz w:val="28"/>
          <w:szCs w:val="28"/>
        </w:rPr>
        <w:tab/>
        <w:t>повышение качества предоставляемых образовательных услуг по дошкольному образованию за счёт эффективного использования кадровых, материально-технических и финансовых ресурсов.</w:t>
      </w:r>
    </w:p>
    <w:p w:rsidR="00F5026F" w:rsidRPr="00F5026F" w:rsidRDefault="00F5026F" w:rsidP="00F5026F">
      <w:pPr>
        <w:spacing w:after="0"/>
        <w:ind w:firstLine="709"/>
        <w:jc w:val="both"/>
        <w:rPr>
          <w:rFonts w:ascii="Times New Roman" w:hAnsi="Times New Roman" w:cs="Times New Roman"/>
          <w:sz w:val="28"/>
          <w:szCs w:val="28"/>
          <w:highlight w:val="yellow"/>
        </w:rPr>
      </w:pPr>
      <w:r w:rsidRPr="00F5026F">
        <w:rPr>
          <w:rFonts w:ascii="Times New Roman" w:hAnsi="Times New Roman" w:cs="Times New Roman"/>
          <w:sz w:val="28"/>
          <w:szCs w:val="28"/>
        </w:rPr>
        <w:t>Система дошкольного образования  муниципального образования «</w:t>
      </w:r>
      <w:proofErr w:type="spellStart"/>
      <w:r w:rsidRPr="00F5026F">
        <w:rPr>
          <w:rFonts w:ascii="Times New Roman" w:hAnsi="Times New Roman" w:cs="Times New Roman"/>
          <w:sz w:val="28"/>
          <w:szCs w:val="28"/>
        </w:rPr>
        <w:t>Рославльский</w:t>
      </w:r>
      <w:proofErr w:type="spellEnd"/>
      <w:r w:rsidRPr="00F5026F">
        <w:rPr>
          <w:rFonts w:ascii="Times New Roman" w:hAnsi="Times New Roman" w:cs="Times New Roman"/>
          <w:sz w:val="28"/>
          <w:szCs w:val="28"/>
        </w:rPr>
        <w:t xml:space="preserve"> район» Смоленской области  в 2017 году была представлена 16 муниципальными бюджетными  дошкольными образовательными организациями, 14 дошкольными группами  созданных на базе 10  муниципальных бюджетных общеобразовательных  организаций.     </w:t>
      </w:r>
    </w:p>
    <w:p w:rsidR="00F5026F" w:rsidRPr="00F5026F" w:rsidRDefault="00F5026F" w:rsidP="00F5026F">
      <w:pPr>
        <w:spacing w:after="0"/>
        <w:ind w:firstLine="709"/>
        <w:jc w:val="both"/>
        <w:rPr>
          <w:rFonts w:ascii="Times New Roman" w:hAnsi="Times New Roman" w:cs="Times New Roman"/>
          <w:sz w:val="28"/>
          <w:szCs w:val="28"/>
        </w:rPr>
      </w:pPr>
      <w:r w:rsidRPr="00F5026F">
        <w:rPr>
          <w:rFonts w:ascii="Times New Roman" w:hAnsi="Times New Roman" w:cs="Times New Roman"/>
          <w:sz w:val="28"/>
          <w:szCs w:val="28"/>
        </w:rPr>
        <w:t>На 31.12.2017 года  численность детей,  посещающих муниципальные дошкольные образовательные  организации,  составила 3030  детей (в 2016 году -2949, в 2015 году - 2797)</w:t>
      </w:r>
    </w:p>
    <w:p w:rsidR="00F5026F" w:rsidRPr="00F5026F" w:rsidRDefault="00F5026F" w:rsidP="00F5026F">
      <w:pPr>
        <w:spacing w:after="0"/>
        <w:ind w:firstLine="709"/>
        <w:jc w:val="both"/>
        <w:rPr>
          <w:rFonts w:ascii="Times New Roman" w:hAnsi="Times New Roman" w:cs="Times New Roman"/>
          <w:sz w:val="28"/>
          <w:szCs w:val="28"/>
        </w:rPr>
      </w:pPr>
      <w:r w:rsidRPr="00F5026F">
        <w:rPr>
          <w:rFonts w:ascii="Times New Roman" w:hAnsi="Times New Roman" w:cs="Times New Roman"/>
          <w:sz w:val="28"/>
          <w:szCs w:val="28"/>
        </w:rPr>
        <w:lastRenderedPageBreak/>
        <w:t xml:space="preserve"> На 31.12.2017 г. услуги по дошкольному образованию   предоставлены 100% детям в возрасте от 3 лет до 7 лет и для детей от 2-х лет  до 3-х лет  с актуальным спросом.  </w:t>
      </w:r>
    </w:p>
    <w:p w:rsidR="00F5026F" w:rsidRPr="00F5026F" w:rsidRDefault="00F5026F" w:rsidP="00F5026F">
      <w:pPr>
        <w:spacing w:after="0"/>
        <w:ind w:firstLine="709"/>
        <w:jc w:val="both"/>
        <w:rPr>
          <w:rFonts w:ascii="Times New Roman" w:hAnsi="Times New Roman" w:cs="Times New Roman"/>
          <w:sz w:val="28"/>
          <w:szCs w:val="28"/>
        </w:rPr>
      </w:pPr>
      <w:r w:rsidRPr="00F5026F">
        <w:rPr>
          <w:rFonts w:ascii="Times New Roman" w:hAnsi="Times New Roman" w:cs="Times New Roman"/>
          <w:sz w:val="28"/>
          <w:szCs w:val="28"/>
        </w:rPr>
        <w:t>В муниципальном  образовании «</w:t>
      </w:r>
      <w:proofErr w:type="spellStart"/>
      <w:r w:rsidRPr="00F5026F">
        <w:rPr>
          <w:rFonts w:ascii="Times New Roman" w:hAnsi="Times New Roman" w:cs="Times New Roman"/>
          <w:sz w:val="28"/>
          <w:szCs w:val="28"/>
        </w:rPr>
        <w:t>Рославльский</w:t>
      </w:r>
      <w:proofErr w:type="spellEnd"/>
      <w:r w:rsidRPr="00F5026F">
        <w:rPr>
          <w:rFonts w:ascii="Times New Roman" w:hAnsi="Times New Roman" w:cs="Times New Roman"/>
          <w:sz w:val="28"/>
          <w:szCs w:val="28"/>
        </w:rPr>
        <w:t xml:space="preserve"> район» Смоленской области осуществлялись электронные услуги по приёму заявлений для постановки на учёт и зачисления в дошкольные образовательные организации посредством  автоматизированной информационной  системы «Комплектование ДОУ». </w:t>
      </w:r>
    </w:p>
    <w:p w:rsidR="00F5026F" w:rsidRPr="00F5026F" w:rsidRDefault="00F5026F" w:rsidP="00F5026F">
      <w:pPr>
        <w:pStyle w:val="10"/>
        <w:ind w:firstLine="709"/>
        <w:jc w:val="both"/>
        <w:rPr>
          <w:rFonts w:ascii="Times New Roman" w:hAnsi="Times New Roman"/>
          <w:sz w:val="28"/>
          <w:szCs w:val="28"/>
        </w:rPr>
      </w:pPr>
      <w:r w:rsidRPr="00F5026F">
        <w:rPr>
          <w:rFonts w:ascii="Times New Roman" w:hAnsi="Times New Roman"/>
          <w:sz w:val="28"/>
          <w:szCs w:val="28"/>
        </w:rPr>
        <w:t xml:space="preserve">В 2017 году родителями (законными представителями)  подано для постановки на учёт для зачисления в дошкольные организации  804 заявления (в 2016 году -  930), из них  751 (93,4 %) подано в </w:t>
      </w:r>
      <w:proofErr w:type="spellStart"/>
      <w:r w:rsidRPr="00F5026F">
        <w:rPr>
          <w:rFonts w:ascii="Times New Roman" w:hAnsi="Times New Roman"/>
          <w:sz w:val="28"/>
          <w:szCs w:val="28"/>
        </w:rPr>
        <w:t>Рославльский</w:t>
      </w:r>
      <w:proofErr w:type="spellEnd"/>
      <w:r w:rsidRPr="00F5026F">
        <w:rPr>
          <w:rFonts w:ascii="Times New Roman" w:hAnsi="Times New Roman"/>
          <w:sz w:val="28"/>
          <w:szCs w:val="28"/>
        </w:rPr>
        <w:t xml:space="preserve"> комитет образования и 53 (6,6 %) через Единый портал государственных и муниципальных услуг.</w:t>
      </w:r>
    </w:p>
    <w:p w:rsidR="00F5026F" w:rsidRPr="00F5026F" w:rsidRDefault="00F5026F" w:rsidP="00F5026F">
      <w:pPr>
        <w:pStyle w:val="10"/>
        <w:ind w:firstLine="709"/>
        <w:jc w:val="both"/>
        <w:rPr>
          <w:rFonts w:ascii="Times New Roman" w:hAnsi="Times New Roman"/>
          <w:sz w:val="28"/>
          <w:szCs w:val="28"/>
        </w:rPr>
      </w:pPr>
      <w:r w:rsidRPr="00F5026F">
        <w:rPr>
          <w:rFonts w:ascii="Times New Roman" w:hAnsi="Times New Roman"/>
          <w:sz w:val="28"/>
          <w:szCs w:val="28"/>
        </w:rPr>
        <w:t>981 ребенок  получил  за 2017 год направления в дошкольные  образовательные организации.</w:t>
      </w:r>
    </w:p>
    <w:p w:rsidR="00F5026F" w:rsidRPr="00F5026F" w:rsidRDefault="00F5026F" w:rsidP="00F5026F">
      <w:pPr>
        <w:pStyle w:val="10"/>
        <w:ind w:firstLine="709"/>
        <w:jc w:val="both"/>
        <w:rPr>
          <w:rFonts w:ascii="Times New Roman" w:hAnsi="Times New Roman"/>
          <w:sz w:val="28"/>
          <w:szCs w:val="28"/>
        </w:rPr>
      </w:pPr>
      <w:r w:rsidRPr="00F5026F">
        <w:rPr>
          <w:rFonts w:ascii="Times New Roman" w:hAnsi="Times New Roman"/>
          <w:sz w:val="28"/>
          <w:szCs w:val="28"/>
        </w:rPr>
        <w:t>На 31.12.20</w:t>
      </w:r>
      <w:r w:rsidRPr="00F5026F">
        <w:rPr>
          <w:rFonts w:ascii="Times New Roman" w:hAnsi="Times New Roman"/>
          <w:b/>
          <w:sz w:val="28"/>
          <w:szCs w:val="28"/>
        </w:rPr>
        <w:t>17</w:t>
      </w:r>
      <w:r w:rsidRPr="00F5026F">
        <w:rPr>
          <w:rFonts w:ascii="Times New Roman" w:hAnsi="Times New Roman"/>
          <w:sz w:val="28"/>
          <w:szCs w:val="28"/>
        </w:rPr>
        <w:t xml:space="preserve"> в общей очереди на зачисление в дошкольные образовательные учреждения  числится 795 детей (в 2016 году – 920), из них:</w:t>
      </w:r>
    </w:p>
    <w:p w:rsidR="00F5026F" w:rsidRPr="00F5026F" w:rsidRDefault="00F5026F" w:rsidP="00F5026F">
      <w:pPr>
        <w:pStyle w:val="10"/>
        <w:ind w:firstLine="709"/>
        <w:jc w:val="both"/>
        <w:rPr>
          <w:rFonts w:ascii="Times New Roman" w:hAnsi="Times New Roman"/>
          <w:sz w:val="28"/>
          <w:szCs w:val="28"/>
        </w:rPr>
      </w:pPr>
      <w:r w:rsidRPr="00F5026F">
        <w:rPr>
          <w:rFonts w:ascii="Times New Roman" w:hAnsi="Times New Roman"/>
          <w:sz w:val="28"/>
          <w:szCs w:val="28"/>
        </w:rPr>
        <w:t>От 0 до 1 года – 290 детей;</w:t>
      </w:r>
    </w:p>
    <w:p w:rsidR="00F5026F" w:rsidRPr="00F5026F" w:rsidRDefault="00F5026F" w:rsidP="00F5026F">
      <w:pPr>
        <w:pStyle w:val="10"/>
        <w:ind w:firstLine="709"/>
        <w:jc w:val="both"/>
        <w:rPr>
          <w:rFonts w:ascii="Times New Roman" w:hAnsi="Times New Roman"/>
          <w:sz w:val="28"/>
          <w:szCs w:val="28"/>
        </w:rPr>
      </w:pPr>
      <w:r w:rsidRPr="00F5026F">
        <w:rPr>
          <w:rFonts w:ascii="Times New Roman" w:hAnsi="Times New Roman"/>
          <w:sz w:val="28"/>
          <w:szCs w:val="28"/>
        </w:rPr>
        <w:t>От 1 года до 1 года 6 месяцев – 209 детей;</w:t>
      </w:r>
    </w:p>
    <w:p w:rsidR="00F5026F" w:rsidRPr="00F5026F" w:rsidRDefault="00F5026F" w:rsidP="00F5026F">
      <w:pPr>
        <w:pStyle w:val="10"/>
        <w:ind w:firstLine="709"/>
        <w:jc w:val="both"/>
        <w:rPr>
          <w:rFonts w:ascii="Times New Roman" w:hAnsi="Times New Roman"/>
          <w:sz w:val="28"/>
          <w:szCs w:val="28"/>
        </w:rPr>
      </w:pPr>
      <w:r w:rsidRPr="00F5026F">
        <w:rPr>
          <w:rFonts w:ascii="Times New Roman" w:hAnsi="Times New Roman"/>
          <w:sz w:val="28"/>
          <w:szCs w:val="28"/>
        </w:rPr>
        <w:t>От 1 года 6 месяцев до 2-х лет – 185детей;</w:t>
      </w:r>
    </w:p>
    <w:p w:rsidR="00F5026F" w:rsidRPr="00F5026F" w:rsidRDefault="00F5026F" w:rsidP="00F5026F">
      <w:pPr>
        <w:pStyle w:val="10"/>
        <w:ind w:firstLine="709"/>
        <w:jc w:val="both"/>
        <w:rPr>
          <w:rFonts w:ascii="Times New Roman" w:hAnsi="Times New Roman"/>
          <w:sz w:val="28"/>
          <w:szCs w:val="28"/>
        </w:rPr>
      </w:pPr>
      <w:r w:rsidRPr="00F5026F">
        <w:rPr>
          <w:rFonts w:ascii="Times New Roman" w:hAnsi="Times New Roman"/>
          <w:sz w:val="28"/>
          <w:szCs w:val="28"/>
        </w:rPr>
        <w:t>От 2-х до 3-х лет – 111 детей;</w:t>
      </w:r>
    </w:p>
    <w:p w:rsidR="00F5026F" w:rsidRPr="00F5026F" w:rsidRDefault="00F5026F" w:rsidP="00F5026F">
      <w:pPr>
        <w:pStyle w:val="10"/>
        <w:ind w:firstLine="709"/>
        <w:jc w:val="both"/>
        <w:rPr>
          <w:rFonts w:ascii="Times New Roman" w:hAnsi="Times New Roman"/>
          <w:sz w:val="28"/>
          <w:szCs w:val="28"/>
        </w:rPr>
      </w:pPr>
      <w:r w:rsidRPr="00F5026F">
        <w:rPr>
          <w:rFonts w:ascii="Times New Roman" w:hAnsi="Times New Roman"/>
          <w:sz w:val="28"/>
          <w:szCs w:val="28"/>
        </w:rPr>
        <w:t>Введение в  2018 году МБДОУ «ЦРР-детский сад «Сказка», рассчитанного на 240 мест, позволит не только  на 100% охватить  дошкольным образованием  детей  в возрасте  от 1 года 6 месяцев  до 3-х лет, но  обеспечить шаговую доступность.</w:t>
      </w:r>
    </w:p>
    <w:p w:rsidR="00F5026F" w:rsidRPr="00F5026F" w:rsidRDefault="00F5026F" w:rsidP="00F5026F">
      <w:pPr>
        <w:spacing w:after="0"/>
        <w:ind w:firstLine="709"/>
        <w:jc w:val="both"/>
        <w:rPr>
          <w:rFonts w:ascii="Times New Roman" w:hAnsi="Times New Roman" w:cs="Times New Roman"/>
          <w:sz w:val="28"/>
          <w:szCs w:val="28"/>
        </w:rPr>
      </w:pPr>
      <w:proofErr w:type="gramStart"/>
      <w:r w:rsidRPr="00F5026F">
        <w:rPr>
          <w:rFonts w:ascii="Times New Roman" w:hAnsi="Times New Roman" w:cs="Times New Roman"/>
          <w:sz w:val="28"/>
          <w:szCs w:val="28"/>
        </w:rPr>
        <w:t>В 6  образовательных  учреждениях (МБДОУ «Детский сад «Улыбка», МБДОУ «Детский сад «Золотой ключик», МБДОУ «Кирилловский детский сад «Теремок»,   МБОУ «</w:t>
      </w:r>
      <w:proofErr w:type="spellStart"/>
      <w:r w:rsidRPr="00F5026F">
        <w:rPr>
          <w:rFonts w:ascii="Times New Roman" w:hAnsi="Times New Roman" w:cs="Times New Roman"/>
          <w:sz w:val="28"/>
          <w:szCs w:val="28"/>
        </w:rPr>
        <w:t>Хорошовская</w:t>
      </w:r>
      <w:proofErr w:type="spellEnd"/>
      <w:r w:rsidRPr="00F5026F">
        <w:rPr>
          <w:rFonts w:ascii="Times New Roman" w:hAnsi="Times New Roman" w:cs="Times New Roman"/>
          <w:sz w:val="28"/>
          <w:szCs w:val="28"/>
        </w:rPr>
        <w:t xml:space="preserve"> средняя школа», МБОУ «</w:t>
      </w:r>
      <w:proofErr w:type="spellStart"/>
      <w:r w:rsidRPr="00F5026F">
        <w:rPr>
          <w:rFonts w:ascii="Times New Roman" w:hAnsi="Times New Roman" w:cs="Times New Roman"/>
          <w:sz w:val="28"/>
          <w:szCs w:val="28"/>
        </w:rPr>
        <w:t>Жарынская</w:t>
      </w:r>
      <w:proofErr w:type="spellEnd"/>
      <w:r w:rsidRPr="00F5026F">
        <w:rPr>
          <w:rFonts w:ascii="Times New Roman" w:hAnsi="Times New Roman" w:cs="Times New Roman"/>
          <w:sz w:val="28"/>
          <w:szCs w:val="28"/>
        </w:rPr>
        <w:t xml:space="preserve"> средняя школа»)  в течение 2017 года   функционировали   консультационные центры для оказания методической, психолого-педагогической, диагностической и консультативной  помощи без взимания платы родителям (законным  представителям) воспитывающим  детей  на  дому.</w:t>
      </w:r>
      <w:proofErr w:type="gramEnd"/>
    </w:p>
    <w:p w:rsidR="00F5026F" w:rsidRPr="00F5026F" w:rsidRDefault="00F5026F" w:rsidP="00F5026F">
      <w:pPr>
        <w:spacing w:after="0"/>
        <w:ind w:firstLine="709"/>
        <w:jc w:val="both"/>
        <w:rPr>
          <w:rFonts w:ascii="Times New Roman" w:hAnsi="Times New Roman" w:cs="Times New Roman"/>
          <w:sz w:val="28"/>
          <w:szCs w:val="28"/>
        </w:rPr>
      </w:pPr>
      <w:r w:rsidRPr="00F5026F">
        <w:rPr>
          <w:rFonts w:ascii="Times New Roman" w:hAnsi="Times New Roman" w:cs="Times New Roman"/>
          <w:sz w:val="28"/>
          <w:szCs w:val="28"/>
        </w:rPr>
        <w:t xml:space="preserve"> Дополнительные образовательные услуги на бесплатной основе предоставлялись в  4 детских садах: МБДОУ «Детский сад «Аистёнок», МБДОУ «Детский сад «Звёздочка», МБДОУ «Детский сад «Ласточка», МБДОУ «Детский сад «Солнышко», что на 6,25 % больше,  чем  в 2016 году.  </w:t>
      </w:r>
    </w:p>
    <w:p w:rsidR="00F5026F" w:rsidRPr="00F5026F" w:rsidRDefault="00F5026F" w:rsidP="00F5026F">
      <w:pPr>
        <w:shd w:val="clear" w:color="auto" w:fill="FFFFFF"/>
        <w:spacing w:before="120" w:after="0"/>
        <w:jc w:val="both"/>
        <w:rPr>
          <w:rFonts w:ascii="Times New Roman" w:hAnsi="Times New Roman" w:cs="Times New Roman"/>
          <w:sz w:val="28"/>
          <w:szCs w:val="28"/>
          <w:u w:val="single"/>
        </w:rPr>
      </w:pPr>
    </w:p>
    <w:p w:rsidR="00F5026F" w:rsidRPr="00F5026F" w:rsidRDefault="00F5026F" w:rsidP="00F5026F">
      <w:pPr>
        <w:shd w:val="clear" w:color="auto" w:fill="FFFFFF"/>
        <w:jc w:val="center"/>
        <w:rPr>
          <w:rFonts w:ascii="Times New Roman" w:hAnsi="Times New Roman" w:cs="Times New Roman"/>
          <w:b/>
          <w:sz w:val="28"/>
          <w:szCs w:val="28"/>
          <w:u w:val="single"/>
        </w:rPr>
      </w:pPr>
      <w:r w:rsidRPr="00F5026F">
        <w:rPr>
          <w:rFonts w:ascii="Times New Roman" w:hAnsi="Times New Roman" w:cs="Times New Roman"/>
          <w:b/>
          <w:sz w:val="28"/>
          <w:szCs w:val="28"/>
          <w:u w:val="single"/>
        </w:rPr>
        <w:t>1.2.2. Начальное общее, основное общее, среднее общее образование.</w:t>
      </w:r>
    </w:p>
    <w:p w:rsidR="00F5026F" w:rsidRPr="00F5026F" w:rsidRDefault="00F5026F" w:rsidP="00000B52">
      <w:pPr>
        <w:shd w:val="clear" w:color="auto" w:fill="FFFFFF"/>
        <w:spacing w:after="0"/>
        <w:jc w:val="both"/>
        <w:rPr>
          <w:rFonts w:ascii="Times New Roman" w:hAnsi="Times New Roman" w:cs="Times New Roman"/>
          <w:color w:val="000000"/>
          <w:sz w:val="28"/>
          <w:szCs w:val="16"/>
        </w:rPr>
      </w:pPr>
      <w:r w:rsidRPr="00F5026F">
        <w:rPr>
          <w:rFonts w:ascii="Times New Roman" w:hAnsi="Times New Roman" w:cs="Times New Roman"/>
          <w:color w:val="000000"/>
          <w:sz w:val="28"/>
          <w:szCs w:val="16"/>
        </w:rPr>
        <w:t xml:space="preserve">          В 201</w:t>
      </w:r>
      <w:r>
        <w:rPr>
          <w:rFonts w:ascii="Times New Roman" w:hAnsi="Times New Roman" w:cs="Times New Roman"/>
          <w:color w:val="000000"/>
          <w:sz w:val="28"/>
          <w:szCs w:val="16"/>
        </w:rPr>
        <w:t>7</w:t>
      </w:r>
      <w:r w:rsidRPr="00F5026F">
        <w:rPr>
          <w:rFonts w:ascii="Times New Roman" w:hAnsi="Times New Roman" w:cs="Times New Roman"/>
          <w:color w:val="000000"/>
          <w:sz w:val="28"/>
          <w:szCs w:val="16"/>
        </w:rPr>
        <w:t xml:space="preserve"> году сеть муниципальных общеобразовательных школ была представлена  29 учреждениями, из них:</w:t>
      </w:r>
    </w:p>
    <w:p w:rsidR="00F5026F" w:rsidRPr="00F5026F" w:rsidRDefault="00F5026F" w:rsidP="00000B52">
      <w:pPr>
        <w:shd w:val="clear" w:color="auto" w:fill="FFFFFF"/>
        <w:spacing w:after="0"/>
        <w:jc w:val="both"/>
        <w:rPr>
          <w:rFonts w:ascii="Times New Roman" w:hAnsi="Times New Roman" w:cs="Times New Roman"/>
          <w:color w:val="000000"/>
          <w:sz w:val="28"/>
          <w:szCs w:val="16"/>
        </w:rPr>
      </w:pPr>
      <w:r w:rsidRPr="00F5026F">
        <w:rPr>
          <w:rFonts w:ascii="Times New Roman" w:hAnsi="Times New Roman" w:cs="Times New Roman"/>
          <w:color w:val="000000"/>
          <w:sz w:val="28"/>
          <w:szCs w:val="16"/>
        </w:rPr>
        <w:lastRenderedPageBreak/>
        <w:t xml:space="preserve">- 21 средняя  школа (10 </w:t>
      </w:r>
      <w:proofErr w:type="gramStart"/>
      <w:r w:rsidRPr="00F5026F">
        <w:rPr>
          <w:rFonts w:ascii="Times New Roman" w:hAnsi="Times New Roman" w:cs="Times New Roman"/>
          <w:color w:val="000000"/>
          <w:sz w:val="28"/>
          <w:szCs w:val="16"/>
        </w:rPr>
        <w:t>городских</w:t>
      </w:r>
      <w:proofErr w:type="gramEnd"/>
      <w:r w:rsidRPr="00F5026F">
        <w:rPr>
          <w:rFonts w:ascii="Times New Roman" w:hAnsi="Times New Roman" w:cs="Times New Roman"/>
          <w:color w:val="000000"/>
          <w:sz w:val="28"/>
          <w:szCs w:val="16"/>
        </w:rPr>
        <w:t>, 11 сельских) и 4 филиала;</w:t>
      </w:r>
    </w:p>
    <w:p w:rsidR="00F5026F" w:rsidRPr="00F5026F" w:rsidRDefault="00F5026F" w:rsidP="00000B52">
      <w:pPr>
        <w:shd w:val="clear" w:color="auto" w:fill="FFFFFF"/>
        <w:spacing w:after="0"/>
        <w:jc w:val="both"/>
        <w:rPr>
          <w:rFonts w:ascii="Times New Roman" w:hAnsi="Times New Roman" w:cs="Times New Roman"/>
          <w:color w:val="000000"/>
          <w:sz w:val="28"/>
          <w:szCs w:val="16"/>
        </w:rPr>
      </w:pPr>
      <w:r w:rsidRPr="00F5026F">
        <w:rPr>
          <w:rFonts w:ascii="Times New Roman" w:hAnsi="Times New Roman" w:cs="Times New Roman"/>
          <w:color w:val="000000"/>
          <w:sz w:val="28"/>
          <w:szCs w:val="16"/>
        </w:rPr>
        <w:t>- 7 основных школ, расположенных в сельской местности;</w:t>
      </w:r>
    </w:p>
    <w:p w:rsidR="00F5026F" w:rsidRPr="00F5026F" w:rsidRDefault="00F5026F" w:rsidP="00000B52">
      <w:pPr>
        <w:shd w:val="clear" w:color="auto" w:fill="FFFFFF"/>
        <w:spacing w:after="0"/>
        <w:jc w:val="both"/>
        <w:rPr>
          <w:rFonts w:ascii="Times New Roman" w:hAnsi="Times New Roman" w:cs="Times New Roman"/>
          <w:color w:val="000000"/>
          <w:sz w:val="28"/>
          <w:szCs w:val="16"/>
        </w:rPr>
      </w:pPr>
      <w:r w:rsidRPr="00F5026F">
        <w:rPr>
          <w:rFonts w:ascii="Times New Roman" w:hAnsi="Times New Roman" w:cs="Times New Roman"/>
          <w:color w:val="000000"/>
          <w:sz w:val="28"/>
          <w:szCs w:val="16"/>
        </w:rPr>
        <w:t>- 1 муниципальное бюджетное образовательное учреждение «Открытая (сменная) общеобразовательная школа».</w:t>
      </w:r>
    </w:p>
    <w:p w:rsidR="00F5026F" w:rsidRPr="00F5026F" w:rsidRDefault="00F5026F" w:rsidP="00000B52">
      <w:pPr>
        <w:shd w:val="clear" w:color="auto" w:fill="FFFFFF"/>
        <w:spacing w:after="0"/>
        <w:jc w:val="both"/>
        <w:rPr>
          <w:rFonts w:ascii="Times New Roman" w:hAnsi="Times New Roman" w:cs="Times New Roman"/>
          <w:color w:val="000000"/>
          <w:sz w:val="28"/>
          <w:szCs w:val="16"/>
        </w:rPr>
      </w:pPr>
      <w:r w:rsidRPr="00F5026F">
        <w:rPr>
          <w:rFonts w:ascii="Times New Roman" w:hAnsi="Times New Roman" w:cs="Times New Roman"/>
          <w:color w:val="000000"/>
          <w:sz w:val="28"/>
          <w:szCs w:val="16"/>
        </w:rPr>
        <w:t xml:space="preserve"> </w:t>
      </w:r>
      <w:r w:rsidR="00000B52">
        <w:rPr>
          <w:rFonts w:ascii="Times New Roman" w:hAnsi="Times New Roman" w:cs="Times New Roman"/>
          <w:color w:val="000000"/>
          <w:sz w:val="28"/>
          <w:szCs w:val="16"/>
        </w:rPr>
        <w:t xml:space="preserve">      </w:t>
      </w:r>
      <w:r w:rsidRPr="00F5026F">
        <w:rPr>
          <w:rFonts w:ascii="Times New Roman" w:hAnsi="Times New Roman" w:cs="Times New Roman"/>
          <w:color w:val="000000"/>
          <w:sz w:val="28"/>
          <w:szCs w:val="16"/>
        </w:rPr>
        <w:t xml:space="preserve"> Контингент обучающихся в целом по общеобразовательным школам в  отчетном году увеличился на 1</w:t>
      </w:r>
      <w:r>
        <w:rPr>
          <w:rFonts w:ascii="Times New Roman" w:hAnsi="Times New Roman" w:cs="Times New Roman"/>
          <w:color w:val="000000"/>
          <w:sz w:val="28"/>
          <w:szCs w:val="16"/>
        </w:rPr>
        <w:t>50</w:t>
      </w:r>
      <w:r w:rsidRPr="00F5026F">
        <w:rPr>
          <w:rFonts w:ascii="Times New Roman" w:hAnsi="Times New Roman" w:cs="Times New Roman"/>
          <w:color w:val="000000"/>
          <w:sz w:val="28"/>
          <w:szCs w:val="16"/>
        </w:rPr>
        <w:t xml:space="preserve"> человек  (в 201</w:t>
      </w:r>
      <w:r w:rsidR="00A672BF">
        <w:rPr>
          <w:rFonts w:ascii="Times New Roman" w:hAnsi="Times New Roman" w:cs="Times New Roman"/>
          <w:color w:val="000000"/>
          <w:sz w:val="28"/>
          <w:szCs w:val="16"/>
        </w:rPr>
        <w:t>6</w:t>
      </w:r>
      <w:r w:rsidRPr="00F5026F">
        <w:rPr>
          <w:rFonts w:ascii="Times New Roman" w:hAnsi="Times New Roman" w:cs="Times New Roman"/>
          <w:color w:val="000000"/>
          <w:sz w:val="28"/>
          <w:szCs w:val="16"/>
        </w:rPr>
        <w:t xml:space="preserve">г. – </w:t>
      </w:r>
      <w:r w:rsidR="00A672BF">
        <w:rPr>
          <w:rFonts w:ascii="Times New Roman" w:hAnsi="Times New Roman" w:cs="Times New Roman"/>
          <w:color w:val="000000"/>
          <w:sz w:val="28"/>
          <w:szCs w:val="16"/>
        </w:rPr>
        <w:t>6559</w:t>
      </w:r>
      <w:r w:rsidRPr="00F5026F">
        <w:rPr>
          <w:rFonts w:ascii="Times New Roman" w:hAnsi="Times New Roman" w:cs="Times New Roman"/>
          <w:color w:val="000000"/>
          <w:sz w:val="28"/>
          <w:szCs w:val="16"/>
        </w:rPr>
        <w:t>, 201</w:t>
      </w:r>
      <w:r w:rsidR="00A672BF">
        <w:rPr>
          <w:rFonts w:ascii="Times New Roman" w:hAnsi="Times New Roman" w:cs="Times New Roman"/>
          <w:color w:val="000000"/>
          <w:sz w:val="28"/>
          <w:szCs w:val="16"/>
        </w:rPr>
        <w:t>7</w:t>
      </w:r>
      <w:r w:rsidRPr="00F5026F">
        <w:rPr>
          <w:rFonts w:ascii="Times New Roman" w:hAnsi="Times New Roman" w:cs="Times New Roman"/>
          <w:color w:val="000000"/>
          <w:sz w:val="28"/>
          <w:szCs w:val="16"/>
        </w:rPr>
        <w:t xml:space="preserve">г. - </w:t>
      </w:r>
      <w:r w:rsidR="00A672BF">
        <w:rPr>
          <w:rFonts w:ascii="Times New Roman" w:hAnsi="Times New Roman" w:cs="Times New Roman"/>
          <w:color w:val="000000"/>
          <w:sz w:val="28"/>
          <w:szCs w:val="16"/>
        </w:rPr>
        <w:t>6709</w:t>
      </w:r>
      <w:r w:rsidRPr="00F5026F">
        <w:rPr>
          <w:rFonts w:ascii="Times New Roman" w:hAnsi="Times New Roman" w:cs="Times New Roman"/>
          <w:color w:val="000000"/>
          <w:sz w:val="28"/>
          <w:szCs w:val="16"/>
        </w:rPr>
        <w:t>).</w:t>
      </w:r>
    </w:p>
    <w:p w:rsidR="00F5026F" w:rsidRPr="00F5026F" w:rsidRDefault="00F5026F" w:rsidP="00000B52">
      <w:pPr>
        <w:shd w:val="clear" w:color="auto" w:fill="FFFFFF"/>
        <w:spacing w:after="0"/>
        <w:jc w:val="both"/>
        <w:rPr>
          <w:rFonts w:ascii="Times New Roman" w:hAnsi="Times New Roman" w:cs="Times New Roman"/>
          <w:color w:val="000000"/>
          <w:sz w:val="28"/>
          <w:szCs w:val="16"/>
        </w:rPr>
      </w:pPr>
      <w:r w:rsidRPr="00F5026F">
        <w:rPr>
          <w:rFonts w:ascii="Times New Roman" w:hAnsi="Times New Roman" w:cs="Times New Roman"/>
          <w:color w:val="000000"/>
          <w:sz w:val="28"/>
          <w:szCs w:val="16"/>
        </w:rPr>
        <w:t xml:space="preserve"> Средняя наполняемость классов в городских школах составила 21,</w:t>
      </w:r>
      <w:r w:rsidR="00635A99">
        <w:rPr>
          <w:rFonts w:ascii="Times New Roman" w:hAnsi="Times New Roman" w:cs="Times New Roman"/>
          <w:color w:val="000000"/>
          <w:sz w:val="28"/>
          <w:szCs w:val="16"/>
        </w:rPr>
        <w:t>6</w:t>
      </w:r>
      <w:r w:rsidRPr="00F5026F">
        <w:rPr>
          <w:rFonts w:ascii="Times New Roman" w:hAnsi="Times New Roman" w:cs="Times New Roman"/>
          <w:color w:val="000000"/>
          <w:sz w:val="28"/>
          <w:szCs w:val="16"/>
        </w:rPr>
        <w:t xml:space="preserve"> человек (в 201</w:t>
      </w:r>
      <w:r w:rsidR="00635A99">
        <w:rPr>
          <w:rFonts w:ascii="Times New Roman" w:hAnsi="Times New Roman" w:cs="Times New Roman"/>
          <w:color w:val="000000"/>
          <w:sz w:val="28"/>
          <w:szCs w:val="16"/>
        </w:rPr>
        <w:t>6</w:t>
      </w:r>
      <w:r w:rsidRPr="00F5026F">
        <w:rPr>
          <w:rFonts w:ascii="Times New Roman" w:hAnsi="Times New Roman" w:cs="Times New Roman"/>
          <w:color w:val="000000"/>
          <w:sz w:val="28"/>
          <w:szCs w:val="16"/>
        </w:rPr>
        <w:t>г. – 21,8 человека), в сельских – 7,1 человек  (в 201</w:t>
      </w:r>
      <w:r w:rsidR="00635A99">
        <w:rPr>
          <w:rFonts w:ascii="Times New Roman" w:hAnsi="Times New Roman" w:cs="Times New Roman"/>
          <w:color w:val="000000"/>
          <w:sz w:val="28"/>
          <w:szCs w:val="16"/>
        </w:rPr>
        <w:t>6</w:t>
      </w:r>
      <w:r w:rsidRPr="00F5026F">
        <w:rPr>
          <w:rFonts w:ascii="Times New Roman" w:hAnsi="Times New Roman" w:cs="Times New Roman"/>
          <w:color w:val="000000"/>
          <w:sz w:val="28"/>
          <w:szCs w:val="16"/>
        </w:rPr>
        <w:t xml:space="preserve">г. </w:t>
      </w:r>
      <w:r w:rsidR="00635A99">
        <w:rPr>
          <w:rFonts w:ascii="Times New Roman" w:hAnsi="Times New Roman" w:cs="Times New Roman"/>
          <w:color w:val="000000"/>
          <w:sz w:val="28"/>
          <w:szCs w:val="16"/>
        </w:rPr>
        <w:t>–</w:t>
      </w:r>
      <w:r w:rsidRPr="00F5026F">
        <w:rPr>
          <w:rFonts w:ascii="Times New Roman" w:hAnsi="Times New Roman" w:cs="Times New Roman"/>
          <w:color w:val="000000"/>
          <w:sz w:val="28"/>
          <w:szCs w:val="16"/>
        </w:rPr>
        <w:t xml:space="preserve"> 7</w:t>
      </w:r>
      <w:r w:rsidR="00635A99">
        <w:rPr>
          <w:rFonts w:ascii="Times New Roman" w:hAnsi="Times New Roman" w:cs="Times New Roman"/>
          <w:color w:val="000000"/>
          <w:sz w:val="28"/>
          <w:szCs w:val="16"/>
        </w:rPr>
        <w:t xml:space="preserve">,1 </w:t>
      </w:r>
      <w:r w:rsidRPr="00F5026F">
        <w:rPr>
          <w:rFonts w:ascii="Times New Roman" w:hAnsi="Times New Roman" w:cs="Times New Roman"/>
          <w:color w:val="000000"/>
          <w:sz w:val="28"/>
          <w:szCs w:val="16"/>
        </w:rPr>
        <w:t xml:space="preserve"> человек). Количество классов-комплектов у</w:t>
      </w:r>
      <w:r w:rsidR="00A672BF">
        <w:rPr>
          <w:rFonts w:ascii="Times New Roman" w:hAnsi="Times New Roman" w:cs="Times New Roman"/>
          <w:color w:val="000000"/>
          <w:sz w:val="28"/>
          <w:szCs w:val="16"/>
        </w:rPr>
        <w:t xml:space="preserve">меньшилось </w:t>
      </w:r>
      <w:r w:rsidRPr="00F5026F">
        <w:rPr>
          <w:rFonts w:ascii="Times New Roman" w:hAnsi="Times New Roman" w:cs="Times New Roman"/>
          <w:color w:val="000000"/>
          <w:sz w:val="28"/>
          <w:szCs w:val="16"/>
        </w:rPr>
        <w:t xml:space="preserve"> на </w:t>
      </w:r>
      <w:r w:rsidR="00A672BF">
        <w:rPr>
          <w:rFonts w:ascii="Times New Roman" w:hAnsi="Times New Roman" w:cs="Times New Roman"/>
          <w:color w:val="000000"/>
          <w:sz w:val="28"/>
          <w:szCs w:val="16"/>
        </w:rPr>
        <w:t>3</w:t>
      </w:r>
      <w:r w:rsidRPr="00F5026F">
        <w:rPr>
          <w:rFonts w:ascii="Times New Roman" w:hAnsi="Times New Roman" w:cs="Times New Roman"/>
          <w:color w:val="000000"/>
          <w:sz w:val="28"/>
          <w:szCs w:val="16"/>
        </w:rPr>
        <w:t xml:space="preserve"> единицы  (в 201</w:t>
      </w:r>
      <w:r w:rsidR="00A672BF">
        <w:rPr>
          <w:rFonts w:ascii="Times New Roman" w:hAnsi="Times New Roman" w:cs="Times New Roman"/>
          <w:color w:val="000000"/>
          <w:sz w:val="28"/>
          <w:szCs w:val="16"/>
        </w:rPr>
        <w:t>6</w:t>
      </w:r>
      <w:r w:rsidRPr="00F5026F">
        <w:rPr>
          <w:rFonts w:ascii="Times New Roman" w:hAnsi="Times New Roman" w:cs="Times New Roman"/>
          <w:color w:val="000000"/>
          <w:sz w:val="28"/>
          <w:szCs w:val="16"/>
        </w:rPr>
        <w:t xml:space="preserve"> – 40</w:t>
      </w:r>
      <w:r w:rsidR="00A672BF">
        <w:rPr>
          <w:rFonts w:ascii="Times New Roman" w:hAnsi="Times New Roman" w:cs="Times New Roman"/>
          <w:color w:val="000000"/>
          <w:sz w:val="28"/>
          <w:szCs w:val="16"/>
        </w:rPr>
        <w:t>5</w:t>
      </w:r>
      <w:r w:rsidRPr="00F5026F">
        <w:rPr>
          <w:rFonts w:ascii="Times New Roman" w:hAnsi="Times New Roman" w:cs="Times New Roman"/>
          <w:color w:val="000000"/>
          <w:sz w:val="28"/>
          <w:szCs w:val="16"/>
        </w:rPr>
        <w:t>, в 201</w:t>
      </w:r>
      <w:r w:rsidR="00A672BF">
        <w:rPr>
          <w:rFonts w:ascii="Times New Roman" w:hAnsi="Times New Roman" w:cs="Times New Roman"/>
          <w:color w:val="000000"/>
          <w:sz w:val="28"/>
          <w:szCs w:val="16"/>
        </w:rPr>
        <w:t>7</w:t>
      </w:r>
      <w:r w:rsidRPr="00F5026F">
        <w:rPr>
          <w:rFonts w:ascii="Times New Roman" w:hAnsi="Times New Roman" w:cs="Times New Roman"/>
          <w:color w:val="000000"/>
          <w:sz w:val="28"/>
          <w:szCs w:val="16"/>
        </w:rPr>
        <w:t>г. – 405).</w:t>
      </w:r>
    </w:p>
    <w:p w:rsidR="00F5026F" w:rsidRPr="00F5026F" w:rsidRDefault="00000B52" w:rsidP="00000B5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026F" w:rsidRPr="00F5026F">
        <w:rPr>
          <w:rFonts w:ascii="Times New Roman" w:hAnsi="Times New Roman" w:cs="Times New Roman"/>
          <w:sz w:val="28"/>
          <w:szCs w:val="28"/>
        </w:rPr>
        <w:t>В 201</w:t>
      </w:r>
      <w:r w:rsidR="00A672BF">
        <w:rPr>
          <w:rFonts w:ascii="Times New Roman" w:hAnsi="Times New Roman" w:cs="Times New Roman"/>
          <w:sz w:val="28"/>
          <w:szCs w:val="28"/>
        </w:rPr>
        <w:t>7</w:t>
      </w:r>
      <w:r w:rsidR="00F5026F" w:rsidRPr="00F5026F">
        <w:rPr>
          <w:rFonts w:ascii="Times New Roman" w:hAnsi="Times New Roman" w:cs="Times New Roman"/>
          <w:sz w:val="28"/>
          <w:szCs w:val="28"/>
        </w:rPr>
        <w:t xml:space="preserve"> году продолжилась работа по реализации  федеральных государственных образовательных стандартов начального общего образования и основного общего образования. </w:t>
      </w:r>
    </w:p>
    <w:p w:rsidR="00F5026F" w:rsidRPr="00F5026F" w:rsidRDefault="00000B52" w:rsidP="00000B52">
      <w:pPr>
        <w:shd w:val="clear" w:color="auto" w:fill="FFFFFF"/>
        <w:snapToGri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026F" w:rsidRPr="00F5026F">
        <w:rPr>
          <w:rFonts w:ascii="Times New Roman" w:hAnsi="Times New Roman" w:cs="Times New Roman"/>
          <w:sz w:val="28"/>
          <w:szCs w:val="28"/>
        </w:rPr>
        <w:t>Доля учащихся, обучающихся по ФГОС (в общей численности учащихся общеобразовательных учреждений, реализующих ФГОС), составила 82 %, из них:</w:t>
      </w:r>
    </w:p>
    <w:p w:rsidR="00F5026F" w:rsidRPr="00F5026F" w:rsidRDefault="00F5026F" w:rsidP="00000B52">
      <w:pPr>
        <w:shd w:val="clear" w:color="auto" w:fill="FFFFFF"/>
        <w:snapToGrid w:val="0"/>
        <w:spacing w:after="0"/>
        <w:jc w:val="both"/>
        <w:rPr>
          <w:rFonts w:ascii="Times New Roman" w:hAnsi="Times New Roman" w:cs="Times New Roman"/>
          <w:sz w:val="28"/>
          <w:szCs w:val="28"/>
        </w:rPr>
      </w:pPr>
      <w:r w:rsidRPr="00F5026F">
        <w:rPr>
          <w:rFonts w:ascii="Times New Roman" w:hAnsi="Times New Roman" w:cs="Times New Roman"/>
          <w:sz w:val="28"/>
          <w:szCs w:val="28"/>
        </w:rPr>
        <w:t>- доля учащихся начальных классов, обучающихся по ФГОС – 100 % от общей численности учащихся начальных классов общеобразовательных учреждений, реализующих ФГОС;</w:t>
      </w:r>
    </w:p>
    <w:p w:rsidR="00F5026F" w:rsidRDefault="00F5026F" w:rsidP="00000B52">
      <w:pPr>
        <w:shd w:val="clear" w:color="auto" w:fill="FFFFFF"/>
        <w:snapToGrid w:val="0"/>
        <w:spacing w:after="0"/>
        <w:jc w:val="both"/>
        <w:rPr>
          <w:rFonts w:ascii="Times New Roman" w:hAnsi="Times New Roman" w:cs="Times New Roman"/>
          <w:sz w:val="28"/>
          <w:szCs w:val="28"/>
        </w:rPr>
      </w:pPr>
      <w:r w:rsidRPr="00F5026F">
        <w:rPr>
          <w:rFonts w:ascii="Times New Roman" w:hAnsi="Times New Roman" w:cs="Times New Roman"/>
          <w:sz w:val="28"/>
          <w:szCs w:val="28"/>
        </w:rPr>
        <w:t xml:space="preserve">- доля учащихся основной школы, обучающихся по ФГОС – </w:t>
      </w:r>
      <w:r w:rsidR="00A672BF">
        <w:rPr>
          <w:rFonts w:ascii="Times New Roman" w:hAnsi="Times New Roman" w:cs="Times New Roman"/>
          <w:sz w:val="28"/>
          <w:szCs w:val="28"/>
        </w:rPr>
        <w:t xml:space="preserve">100 </w:t>
      </w:r>
      <w:r w:rsidRPr="00F5026F">
        <w:rPr>
          <w:rFonts w:ascii="Times New Roman" w:hAnsi="Times New Roman" w:cs="Times New Roman"/>
          <w:sz w:val="28"/>
          <w:szCs w:val="28"/>
        </w:rPr>
        <w:t>% от общей численности учащихся основной школы общеобразовательных учреждений, реализующих ФГОС</w:t>
      </w:r>
      <w:r w:rsidR="00A672BF">
        <w:rPr>
          <w:rFonts w:ascii="Times New Roman" w:hAnsi="Times New Roman" w:cs="Times New Roman"/>
          <w:sz w:val="28"/>
          <w:szCs w:val="28"/>
        </w:rPr>
        <w:t>;</w:t>
      </w:r>
    </w:p>
    <w:p w:rsidR="00A672BF" w:rsidRPr="00F5026F" w:rsidRDefault="00A672BF" w:rsidP="00000B52">
      <w:pPr>
        <w:shd w:val="clear" w:color="auto" w:fill="FFFFFF"/>
        <w:snapToGrid w:val="0"/>
        <w:spacing w:after="0"/>
        <w:jc w:val="both"/>
        <w:rPr>
          <w:rFonts w:ascii="Times New Roman" w:hAnsi="Times New Roman" w:cs="Times New Roman"/>
          <w:sz w:val="28"/>
          <w:szCs w:val="28"/>
        </w:rPr>
      </w:pPr>
      <w:r w:rsidRPr="00F5026F">
        <w:rPr>
          <w:rFonts w:ascii="Times New Roman" w:hAnsi="Times New Roman" w:cs="Times New Roman"/>
          <w:sz w:val="28"/>
          <w:szCs w:val="28"/>
        </w:rPr>
        <w:t xml:space="preserve">- доля учащихся </w:t>
      </w:r>
      <w:r>
        <w:rPr>
          <w:rFonts w:ascii="Times New Roman" w:hAnsi="Times New Roman" w:cs="Times New Roman"/>
          <w:sz w:val="28"/>
          <w:szCs w:val="28"/>
        </w:rPr>
        <w:t>средней</w:t>
      </w:r>
      <w:r w:rsidRPr="00F5026F">
        <w:rPr>
          <w:rFonts w:ascii="Times New Roman" w:hAnsi="Times New Roman" w:cs="Times New Roman"/>
          <w:sz w:val="28"/>
          <w:szCs w:val="28"/>
        </w:rPr>
        <w:t xml:space="preserve"> школы, обучающихся по ФГОС – </w:t>
      </w:r>
      <w:r>
        <w:rPr>
          <w:rFonts w:ascii="Times New Roman" w:hAnsi="Times New Roman" w:cs="Times New Roman"/>
          <w:sz w:val="28"/>
          <w:szCs w:val="28"/>
        </w:rPr>
        <w:t xml:space="preserve">0,5 </w:t>
      </w:r>
      <w:r w:rsidRPr="00F5026F">
        <w:rPr>
          <w:rFonts w:ascii="Times New Roman" w:hAnsi="Times New Roman" w:cs="Times New Roman"/>
          <w:sz w:val="28"/>
          <w:szCs w:val="28"/>
        </w:rPr>
        <w:t>% от общей численности учащихся основной школы общеобразовательных учреждений, реализующих ФГОС</w:t>
      </w:r>
      <w:r>
        <w:rPr>
          <w:rFonts w:ascii="Times New Roman" w:hAnsi="Times New Roman" w:cs="Times New Roman"/>
          <w:sz w:val="28"/>
          <w:szCs w:val="28"/>
        </w:rPr>
        <w:t>.</w:t>
      </w:r>
    </w:p>
    <w:p w:rsidR="00F5026F" w:rsidRPr="00F5026F" w:rsidRDefault="00A672BF" w:rsidP="00000B5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026F" w:rsidRPr="00F5026F">
        <w:rPr>
          <w:rFonts w:ascii="Times New Roman" w:hAnsi="Times New Roman" w:cs="Times New Roman"/>
          <w:sz w:val="28"/>
          <w:szCs w:val="28"/>
        </w:rPr>
        <w:t>В соответствии с требованиями ФГОС организована внеурочная деятельность учащихся начальной школы. Внеурочная деятельность учащихся начальной школы, которая реализуется как педагогами общеобразовательных школ (учителя начальных классов, учителя музыки, изобразительного искусства, технологии, информатики, физической культуры), так и педагогами учреждений дополнительного образования детей.</w:t>
      </w:r>
    </w:p>
    <w:p w:rsidR="00F5026F" w:rsidRPr="00F5026F" w:rsidRDefault="00F5026F" w:rsidP="00000B52">
      <w:pPr>
        <w:shd w:val="clear" w:color="auto" w:fill="FFFFFF"/>
        <w:spacing w:after="0"/>
        <w:jc w:val="both"/>
        <w:rPr>
          <w:rFonts w:ascii="Times New Roman" w:hAnsi="Times New Roman" w:cs="Times New Roman"/>
          <w:sz w:val="28"/>
          <w:szCs w:val="28"/>
        </w:rPr>
      </w:pPr>
      <w:r w:rsidRPr="00F5026F">
        <w:rPr>
          <w:rFonts w:ascii="Times New Roman" w:hAnsi="Times New Roman" w:cs="Times New Roman"/>
          <w:sz w:val="28"/>
          <w:szCs w:val="28"/>
        </w:rPr>
        <w:t xml:space="preserve">       В 2 общеобразовательных учреждениях (МБОУ «Средняя школа № 7», МБОУ «Средняя школа № 10»)</w:t>
      </w:r>
      <w:r w:rsidR="00596FDC">
        <w:rPr>
          <w:rFonts w:ascii="Times New Roman" w:hAnsi="Times New Roman" w:cs="Times New Roman"/>
          <w:sz w:val="28"/>
          <w:szCs w:val="28"/>
        </w:rPr>
        <w:t xml:space="preserve"> </w:t>
      </w:r>
      <w:r w:rsidRPr="00F5026F">
        <w:rPr>
          <w:rFonts w:ascii="Times New Roman" w:hAnsi="Times New Roman" w:cs="Times New Roman"/>
          <w:sz w:val="28"/>
          <w:szCs w:val="28"/>
        </w:rPr>
        <w:t xml:space="preserve">на уровне </w:t>
      </w:r>
      <w:r w:rsidR="00596FDC">
        <w:rPr>
          <w:rFonts w:ascii="Times New Roman" w:hAnsi="Times New Roman" w:cs="Times New Roman"/>
          <w:sz w:val="28"/>
          <w:szCs w:val="28"/>
        </w:rPr>
        <w:t xml:space="preserve">среднего общего образования </w:t>
      </w:r>
      <w:r w:rsidRPr="00F5026F">
        <w:rPr>
          <w:rFonts w:ascii="Times New Roman" w:hAnsi="Times New Roman" w:cs="Times New Roman"/>
          <w:sz w:val="28"/>
          <w:szCs w:val="28"/>
        </w:rPr>
        <w:t>организованы классы социально-гуманитарного и информационно-технологического профилей.</w:t>
      </w:r>
    </w:p>
    <w:p w:rsidR="00F5026F" w:rsidRPr="00A672BF" w:rsidRDefault="00F5026F" w:rsidP="00000B52">
      <w:pPr>
        <w:shd w:val="clear" w:color="auto" w:fill="FFFFFF"/>
        <w:suppressAutoHyphens/>
        <w:spacing w:after="0"/>
        <w:jc w:val="both"/>
        <w:rPr>
          <w:rFonts w:ascii="Times New Roman" w:hAnsi="Times New Roman" w:cs="Times New Roman"/>
          <w:kern w:val="28"/>
          <w:sz w:val="28"/>
          <w:szCs w:val="28"/>
          <w:lang w:eastAsia="ar-SA"/>
        </w:rPr>
      </w:pPr>
      <w:r w:rsidRPr="00F5026F">
        <w:rPr>
          <w:rFonts w:ascii="Times New Roman" w:hAnsi="Times New Roman" w:cs="Times New Roman"/>
          <w:kern w:val="28"/>
          <w:sz w:val="28"/>
          <w:szCs w:val="28"/>
          <w:lang w:eastAsia="ar-SA"/>
        </w:rPr>
        <w:t xml:space="preserve">       </w:t>
      </w:r>
      <w:r w:rsidRPr="00A672BF">
        <w:rPr>
          <w:rFonts w:ascii="Times New Roman" w:hAnsi="Times New Roman" w:cs="Times New Roman"/>
          <w:kern w:val="28"/>
          <w:sz w:val="28"/>
          <w:szCs w:val="28"/>
          <w:lang w:eastAsia="ar-SA"/>
        </w:rPr>
        <w:t xml:space="preserve">Одним из стратегических направлений в образовании является инновационная деятельность образовательных учреждений, способствующая формированию положительного отношения и потребности педагогов в </w:t>
      </w:r>
      <w:r w:rsidRPr="00A672BF">
        <w:rPr>
          <w:rFonts w:ascii="Times New Roman" w:hAnsi="Times New Roman" w:cs="Times New Roman"/>
          <w:kern w:val="28"/>
          <w:sz w:val="28"/>
          <w:szCs w:val="28"/>
          <w:lang w:eastAsia="ar-SA"/>
        </w:rPr>
        <w:lastRenderedPageBreak/>
        <w:t xml:space="preserve">инновационной деятельности, создает условия для повышения профессиональной квалификации и компетентности педагогов. </w:t>
      </w:r>
      <w:proofErr w:type="spellStart"/>
      <w:r w:rsidRPr="00A672BF">
        <w:rPr>
          <w:rFonts w:ascii="Times New Roman" w:hAnsi="Times New Roman" w:cs="Times New Roman"/>
          <w:kern w:val="28"/>
          <w:sz w:val="28"/>
          <w:szCs w:val="28"/>
          <w:lang w:eastAsia="ar-SA"/>
        </w:rPr>
        <w:t>Рославльский</w:t>
      </w:r>
      <w:proofErr w:type="spellEnd"/>
      <w:r w:rsidRPr="00A672BF">
        <w:rPr>
          <w:rFonts w:ascii="Times New Roman" w:hAnsi="Times New Roman" w:cs="Times New Roman"/>
          <w:kern w:val="28"/>
          <w:sz w:val="28"/>
          <w:szCs w:val="28"/>
          <w:lang w:eastAsia="ar-SA"/>
        </w:rPr>
        <w:t xml:space="preserve"> комитет образования уделяет особое внимание </w:t>
      </w:r>
      <w:r w:rsidRPr="00A672BF">
        <w:rPr>
          <w:rFonts w:ascii="Times New Roman" w:hAnsi="Times New Roman" w:cs="Times New Roman"/>
          <w:sz w:val="28"/>
          <w:szCs w:val="28"/>
        </w:rPr>
        <w:t>организации и координации инновационной деятельности в системе  образования муниципального образования «</w:t>
      </w:r>
      <w:proofErr w:type="spellStart"/>
      <w:r w:rsidRPr="00A672BF">
        <w:rPr>
          <w:rFonts w:ascii="Times New Roman" w:hAnsi="Times New Roman" w:cs="Times New Roman"/>
          <w:sz w:val="28"/>
          <w:szCs w:val="28"/>
        </w:rPr>
        <w:t>Рославльский</w:t>
      </w:r>
      <w:proofErr w:type="spellEnd"/>
      <w:r w:rsidRPr="00A672BF">
        <w:rPr>
          <w:rFonts w:ascii="Times New Roman" w:hAnsi="Times New Roman" w:cs="Times New Roman"/>
          <w:sz w:val="28"/>
          <w:szCs w:val="28"/>
        </w:rPr>
        <w:t xml:space="preserve"> район». </w:t>
      </w:r>
      <w:r w:rsidRPr="00A672BF">
        <w:rPr>
          <w:rFonts w:ascii="Times New Roman" w:hAnsi="Times New Roman" w:cs="Times New Roman"/>
          <w:kern w:val="28"/>
          <w:sz w:val="28"/>
          <w:szCs w:val="28"/>
          <w:lang w:eastAsia="ar-SA"/>
        </w:rPr>
        <w:t xml:space="preserve"> </w:t>
      </w:r>
      <w:r w:rsidRPr="00A672BF">
        <w:rPr>
          <w:rFonts w:ascii="Times New Roman" w:hAnsi="Times New Roman" w:cs="Times New Roman"/>
          <w:kern w:val="28"/>
          <w:sz w:val="28"/>
          <w:szCs w:val="28"/>
        </w:rPr>
        <w:t>Инновационная деятельность в муниципальном образовании «</w:t>
      </w:r>
      <w:proofErr w:type="spellStart"/>
      <w:r w:rsidRPr="00A672BF">
        <w:rPr>
          <w:rFonts w:ascii="Times New Roman" w:hAnsi="Times New Roman" w:cs="Times New Roman"/>
          <w:kern w:val="28"/>
          <w:sz w:val="28"/>
          <w:szCs w:val="28"/>
        </w:rPr>
        <w:t>Рославльский</w:t>
      </w:r>
      <w:proofErr w:type="spellEnd"/>
      <w:r w:rsidRPr="00A672BF">
        <w:rPr>
          <w:rFonts w:ascii="Times New Roman" w:hAnsi="Times New Roman" w:cs="Times New Roman"/>
          <w:kern w:val="28"/>
          <w:sz w:val="28"/>
          <w:szCs w:val="28"/>
        </w:rPr>
        <w:t xml:space="preserve"> район» осуществляется согласно нормативной базе: приказу </w:t>
      </w:r>
      <w:proofErr w:type="spellStart"/>
      <w:r w:rsidRPr="00A672BF">
        <w:rPr>
          <w:rFonts w:ascii="Times New Roman" w:hAnsi="Times New Roman" w:cs="Times New Roman"/>
          <w:kern w:val="28"/>
          <w:sz w:val="28"/>
          <w:szCs w:val="28"/>
        </w:rPr>
        <w:t>Рославльского</w:t>
      </w:r>
      <w:proofErr w:type="spellEnd"/>
      <w:r w:rsidRPr="00A672BF">
        <w:rPr>
          <w:rFonts w:ascii="Times New Roman" w:hAnsi="Times New Roman" w:cs="Times New Roman"/>
          <w:kern w:val="28"/>
          <w:sz w:val="28"/>
          <w:szCs w:val="28"/>
        </w:rPr>
        <w:t xml:space="preserve"> комитета образования от 03.12.2013 №522 «Об утверждении положения об инновационной деятельности в системе образования муниципального образования «</w:t>
      </w:r>
      <w:proofErr w:type="spellStart"/>
      <w:r w:rsidRPr="00A672BF">
        <w:rPr>
          <w:rFonts w:ascii="Times New Roman" w:hAnsi="Times New Roman" w:cs="Times New Roman"/>
          <w:kern w:val="28"/>
          <w:sz w:val="28"/>
          <w:szCs w:val="28"/>
        </w:rPr>
        <w:t>Рославльский</w:t>
      </w:r>
      <w:proofErr w:type="spellEnd"/>
      <w:r w:rsidRPr="00A672BF">
        <w:rPr>
          <w:rFonts w:ascii="Times New Roman" w:hAnsi="Times New Roman" w:cs="Times New Roman"/>
          <w:kern w:val="28"/>
          <w:sz w:val="28"/>
          <w:szCs w:val="28"/>
        </w:rPr>
        <w:t xml:space="preserve"> район» Смоленской области».</w:t>
      </w:r>
    </w:p>
    <w:p w:rsidR="00F5026F" w:rsidRPr="00A672BF" w:rsidRDefault="00000B52" w:rsidP="00000B52">
      <w:pPr>
        <w:shd w:val="clear" w:color="auto" w:fill="FFFFFF"/>
        <w:suppressAutoHyphens/>
        <w:spacing w:after="0"/>
        <w:jc w:val="both"/>
        <w:rPr>
          <w:rFonts w:ascii="Times New Roman" w:hAnsi="Times New Roman" w:cs="Times New Roman"/>
          <w:kern w:val="28"/>
          <w:sz w:val="28"/>
          <w:szCs w:val="28"/>
          <w:lang w:eastAsia="ru-RU"/>
        </w:rPr>
      </w:pPr>
      <w:r>
        <w:rPr>
          <w:rFonts w:ascii="Times New Roman" w:hAnsi="Times New Roman" w:cs="Times New Roman"/>
          <w:kern w:val="28"/>
          <w:sz w:val="28"/>
          <w:szCs w:val="28"/>
        </w:rPr>
        <w:t xml:space="preserve">          </w:t>
      </w:r>
      <w:r w:rsidR="00F5026F" w:rsidRPr="00A672BF">
        <w:rPr>
          <w:rFonts w:ascii="Times New Roman" w:hAnsi="Times New Roman" w:cs="Times New Roman"/>
          <w:kern w:val="28"/>
          <w:sz w:val="28"/>
          <w:szCs w:val="28"/>
        </w:rPr>
        <w:t>На основании данного положения в 2017 году в статусе «Учреждение – муниципальная проблемная площадка» работали</w:t>
      </w:r>
      <w:r w:rsidR="00F5026F" w:rsidRPr="00A672BF">
        <w:rPr>
          <w:rFonts w:ascii="Times New Roman" w:hAnsi="Times New Roman" w:cs="Times New Roman"/>
          <w:color w:val="FF0000"/>
          <w:kern w:val="28"/>
          <w:sz w:val="28"/>
          <w:szCs w:val="28"/>
        </w:rPr>
        <w:t xml:space="preserve"> </w:t>
      </w:r>
      <w:r w:rsidR="00F5026F" w:rsidRPr="00A672BF">
        <w:rPr>
          <w:rFonts w:ascii="Times New Roman" w:hAnsi="Times New Roman" w:cs="Times New Roman"/>
          <w:kern w:val="28"/>
          <w:sz w:val="28"/>
          <w:szCs w:val="28"/>
        </w:rPr>
        <w:t>8 муниципальных проблемных площадок, 1 учреждение – методический центр. Таким образом, в инновационную деятельность было включено 11</w:t>
      </w:r>
      <w:r w:rsidR="00F5026F" w:rsidRPr="00A672BF">
        <w:rPr>
          <w:rFonts w:ascii="Times New Roman" w:hAnsi="Times New Roman" w:cs="Times New Roman"/>
          <w:color w:val="FF0000"/>
          <w:kern w:val="28"/>
          <w:sz w:val="28"/>
          <w:szCs w:val="28"/>
        </w:rPr>
        <w:t xml:space="preserve"> </w:t>
      </w:r>
      <w:r w:rsidR="00F5026F" w:rsidRPr="00A672BF">
        <w:rPr>
          <w:rFonts w:ascii="Times New Roman" w:hAnsi="Times New Roman" w:cs="Times New Roman"/>
          <w:kern w:val="28"/>
          <w:sz w:val="28"/>
          <w:szCs w:val="28"/>
        </w:rPr>
        <w:t xml:space="preserve">образовательных учреждений по следующим проблемам: </w:t>
      </w:r>
    </w:p>
    <w:p w:rsidR="00F5026F" w:rsidRPr="00A672BF" w:rsidRDefault="00000B52" w:rsidP="00000B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026F" w:rsidRPr="00A672BF">
        <w:rPr>
          <w:rFonts w:ascii="Times New Roman" w:hAnsi="Times New Roman" w:cs="Times New Roman"/>
          <w:sz w:val="28"/>
          <w:szCs w:val="28"/>
        </w:rPr>
        <w:t>- МБОУ «</w:t>
      </w:r>
      <w:proofErr w:type="spellStart"/>
      <w:r w:rsidR="00F5026F" w:rsidRPr="00A672BF">
        <w:rPr>
          <w:rFonts w:ascii="Times New Roman" w:hAnsi="Times New Roman" w:cs="Times New Roman"/>
          <w:sz w:val="28"/>
          <w:szCs w:val="28"/>
        </w:rPr>
        <w:t>Чижовская</w:t>
      </w:r>
      <w:proofErr w:type="spellEnd"/>
      <w:r w:rsidR="00F5026F" w:rsidRPr="00A672BF">
        <w:rPr>
          <w:rFonts w:ascii="Times New Roman" w:hAnsi="Times New Roman" w:cs="Times New Roman"/>
          <w:sz w:val="28"/>
          <w:szCs w:val="28"/>
        </w:rPr>
        <w:t xml:space="preserve"> средняя школа» – «Модель оценки профессиональных компетенций учителей общеобразовательной школы с позиции Федеральных государственных образовательных стандартов как условие выполнения современных требований к обучению в школе» (с 01.09.2013  по 31.08.2017 </w:t>
      </w:r>
      <w:proofErr w:type="spellStart"/>
      <w:r w:rsidR="00F5026F" w:rsidRPr="00A672BF">
        <w:rPr>
          <w:rFonts w:ascii="Times New Roman" w:hAnsi="Times New Roman" w:cs="Times New Roman"/>
          <w:sz w:val="28"/>
          <w:szCs w:val="28"/>
        </w:rPr>
        <w:t>г.г</w:t>
      </w:r>
      <w:proofErr w:type="spellEnd"/>
      <w:r w:rsidR="00F5026F" w:rsidRPr="00A672BF">
        <w:rPr>
          <w:rFonts w:ascii="Times New Roman" w:hAnsi="Times New Roman" w:cs="Times New Roman"/>
          <w:sz w:val="28"/>
          <w:szCs w:val="28"/>
        </w:rPr>
        <w:t>).</w:t>
      </w:r>
    </w:p>
    <w:p w:rsidR="00F5026F" w:rsidRPr="00A672BF" w:rsidRDefault="00000B52" w:rsidP="00000B52">
      <w:pPr>
        <w:tabs>
          <w:tab w:val="left" w:pos="284"/>
        </w:tabs>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F5026F" w:rsidRPr="00A672BF">
        <w:rPr>
          <w:rFonts w:ascii="Times New Roman" w:hAnsi="Times New Roman" w:cs="Times New Roman"/>
          <w:sz w:val="28"/>
          <w:szCs w:val="28"/>
        </w:rPr>
        <w:t xml:space="preserve">- МБОУ «Средняя школа №9» – </w:t>
      </w:r>
      <w:r w:rsidR="00F5026F" w:rsidRPr="00A672BF">
        <w:rPr>
          <w:rFonts w:ascii="Times New Roman" w:hAnsi="Times New Roman" w:cs="Times New Roman"/>
          <w:bCs/>
          <w:sz w:val="28"/>
          <w:szCs w:val="28"/>
        </w:rPr>
        <w:t>«Школа – центр по работе с одаренными детьми» (с  1.09.2013 по 31.08.2017 г.).</w:t>
      </w:r>
    </w:p>
    <w:p w:rsidR="00F5026F" w:rsidRPr="00A672BF" w:rsidRDefault="00000B52" w:rsidP="00000B52">
      <w:pPr>
        <w:tabs>
          <w:tab w:val="left" w:pos="284"/>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5026F" w:rsidRPr="00A672BF">
        <w:rPr>
          <w:rFonts w:ascii="Times New Roman" w:hAnsi="Times New Roman" w:cs="Times New Roman"/>
          <w:bCs/>
          <w:sz w:val="28"/>
          <w:szCs w:val="28"/>
        </w:rPr>
        <w:t xml:space="preserve">- МБДОУ «Детский сад «Улыбка» </w:t>
      </w:r>
      <w:r w:rsidR="00F5026F" w:rsidRPr="00A672BF">
        <w:rPr>
          <w:rFonts w:ascii="Times New Roman" w:hAnsi="Times New Roman" w:cs="Times New Roman"/>
          <w:sz w:val="28"/>
          <w:szCs w:val="28"/>
        </w:rPr>
        <w:t>–</w:t>
      </w:r>
      <w:r w:rsidR="00F5026F" w:rsidRPr="00A672BF">
        <w:rPr>
          <w:rFonts w:ascii="Times New Roman" w:hAnsi="Times New Roman" w:cs="Times New Roman"/>
          <w:bCs/>
          <w:sz w:val="28"/>
          <w:szCs w:val="28"/>
        </w:rPr>
        <w:t xml:space="preserve">  «Профилактика и коррекция нарушений в физическом развитии дошкольника как средство социализации и предоставления одинаковых стартовых возможностей всем воспитанникам для обучения в школе» </w:t>
      </w:r>
    </w:p>
    <w:p w:rsidR="00F5026F" w:rsidRPr="00A672BF" w:rsidRDefault="00F5026F" w:rsidP="00000B52">
      <w:pPr>
        <w:spacing w:after="0"/>
        <w:jc w:val="both"/>
        <w:rPr>
          <w:rFonts w:ascii="Times New Roman" w:hAnsi="Times New Roman" w:cs="Times New Roman"/>
          <w:bCs/>
          <w:sz w:val="28"/>
          <w:szCs w:val="28"/>
        </w:rPr>
      </w:pPr>
      <w:r w:rsidRPr="00A672BF">
        <w:rPr>
          <w:rFonts w:ascii="Times New Roman" w:hAnsi="Times New Roman" w:cs="Times New Roman"/>
          <w:bCs/>
          <w:sz w:val="28"/>
          <w:szCs w:val="28"/>
        </w:rPr>
        <w:t>(с 2.07.2013 по 31.08.2017 г.).</w:t>
      </w:r>
    </w:p>
    <w:p w:rsidR="00F5026F" w:rsidRPr="00A672BF" w:rsidRDefault="00000B52" w:rsidP="00000B52">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5026F" w:rsidRPr="00A672BF">
        <w:rPr>
          <w:rFonts w:ascii="Times New Roman" w:hAnsi="Times New Roman" w:cs="Times New Roman"/>
          <w:bCs/>
          <w:sz w:val="28"/>
          <w:szCs w:val="28"/>
        </w:rPr>
        <w:t xml:space="preserve">- МБОУ «Средняя школа №1», МБОУ «Средняя школа №5»,  МБОУ «Средняя школа №6», МБОУ «Средняя школа №8» </w:t>
      </w:r>
      <w:r w:rsidR="00F5026F" w:rsidRPr="00A672BF">
        <w:rPr>
          <w:rFonts w:ascii="Times New Roman" w:hAnsi="Times New Roman" w:cs="Times New Roman"/>
          <w:sz w:val="28"/>
          <w:szCs w:val="28"/>
        </w:rPr>
        <w:t>–</w:t>
      </w:r>
      <w:r w:rsidR="00F5026F" w:rsidRPr="00A672BF">
        <w:rPr>
          <w:rFonts w:ascii="Times New Roman" w:hAnsi="Times New Roman" w:cs="Times New Roman"/>
          <w:bCs/>
          <w:sz w:val="28"/>
          <w:szCs w:val="28"/>
        </w:rPr>
        <w:t xml:space="preserve"> «Апробация в урочной и внеурочной деятельности авторского сборника «</w:t>
      </w:r>
      <w:proofErr w:type="spellStart"/>
      <w:r w:rsidR="00F5026F" w:rsidRPr="00A672BF">
        <w:rPr>
          <w:rFonts w:ascii="Times New Roman" w:hAnsi="Times New Roman" w:cs="Times New Roman"/>
          <w:bCs/>
          <w:sz w:val="28"/>
          <w:szCs w:val="28"/>
        </w:rPr>
        <w:t>Доброслов</w:t>
      </w:r>
      <w:proofErr w:type="spellEnd"/>
      <w:r w:rsidR="00F5026F" w:rsidRPr="00A672BF">
        <w:rPr>
          <w:rFonts w:ascii="Times New Roman" w:hAnsi="Times New Roman" w:cs="Times New Roman"/>
          <w:bCs/>
          <w:sz w:val="28"/>
          <w:szCs w:val="28"/>
        </w:rPr>
        <w:t>» (</w:t>
      </w:r>
      <w:r w:rsidR="00F5026F" w:rsidRPr="00A672BF">
        <w:rPr>
          <w:rFonts w:ascii="Times New Roman" w:hAnsi="Times New Roman" w:cs="Times New Roman"/>
          <w:sz w:val="28"/>
          <w:szCs w:val="28"/>
        </w:rPr>
        <w:t>с 01.09.2016 по 31. 08.2019 г.; СШ №1 – с 01.09.2016 по 31. 08.2020 года</w:t>
      </w:r>
      <w:r w:rsidR="00F5026F" w:rsidRPr="00A672BF">
        <w:rPr>
          <w:rFonts w:ascii="Times New Roman" w:hAnsi="Times New Roman" w:cs="Times New Roman"/>
          <w:bCs/>
          <w:sz w:val="28"/>
          <w:szCs w:val="28"/>
        </w:rPr>
        <w:t>).</w:t>
      </w:r>
    </w:p>
    <w:p w:rsidR="00F5026F" w:rsidRPr="00A672BF" w:rsidRDefault="00000B52" w:rsidP="00000B52">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F5026F" w:rsidRPr="00A672BF">
        <w:rPr>
          <w:rFonts w:ascii="Times New Roman" w:hAnsi="Times New Roman" w:cs="Times New Roman"/>
          <w:bCs/>
          <w:sz w:val="28"/>
          <w:szCs w:val="28"/>
        </w:rPr>
        <w:t xml:space="preserve">- МБОУ «Средняя школа №1», МБОУ «Средняя школа №5» </w:t>
      </w:r>
      <w:r w:rsidR="00F5026F" w:rsidRPr="00A672BF">
        <w:rPr>
          <w:rFonts w:ascii="Times New Roman" w:hAnsi="Times New Roman" w:cs="Times New Roman"/>
          <w:sz w:val="28"/>
          <w:szCs w:val="28"/>
        </w:rPr>
        <w:t>–</w:t>
      </w:r>
      <w:r w:rsidR="00F5026F" w:rsidRPr="00A672BF">
        <w:rPr>
          <w:rFonts w:ascii="Times New Roman" w:hAnsi="Times New Roman" w:cs="Times New Roman"/>
          <w:bCs/>
          <w:sz w:val="28"/>
          <w:szCs w:val="28"/>
        </w:rPr>
        <w:t xml:space="preserve"> </w:t>
      </w:r>
      <w:r w:rsidR="00F5026F" w:rsidRPr="00A672BF">
        <w:rPr>
          <w:rFonts w:ascii="Times New Roman" w:hAnsi="Times New Roman" w:cs="Times New Roman"/>
          <w:sz w:val="28"/>
          <w:szCs w:val="28"/>
        </w:rPr>
        <w:t xml:space="preserve">«Сетевое взаимодействие школ микросоциума по организации </w:t>
      </w:r>
      <w:proofErr w:type="spellStart"/>
      <w:r w:rsidR="00F5026F" w:rsidRPr="00A672BF">
        <w:rPr>
          <w:rFonts w:ascii="Times New Roman" w:hAnsi="Times New Roman" w:cs="Times New Roman"/>
          <w:sz w:val="28"/>
          <w:szCs w:val="28"/>
        </w:rPr>
        <w:t>предпрофильного</w:t>
      </w:r>
      <w:proofErr w:type="spellEnd"/>
      <w:r w:rsidR="00F5026F" w:rsidRPr="00A672BF">
        <w:rPr>
          <w:rFonts w:ascii="Times New Roman" w:hAnsi="Times New Roman" w:cs="Times New Roman"/>
          <w:sz w:val="28"/>
          <w:szCs w:val="28"/>
        </w:rPr>
        <w:t xml:space="preserve"> обучения и профильной подготовки» </w:t>
      </w:r>
      <w:r w:rsidR="00F5026F" w:rsidRPr="00A672BF">
        <w:rPr>
          <w:rFonts w:ascii="Times New Roman" w:hAnsi="Times New Roman" w:cs="Times New Roman"/>
          <w:bCs/>
          <w:sz w:val="28"/>
          <w:szCs w:val="28"/>
        </w:rPr>
        <w:t>(</w:t>
      </w:r>
      <w:r w:rsidR="00F5026F" w:rsidRPr="00A672BF">
        <w:rPr>
          <w:rFonts w:ascii="Times New Roman" w:hAnsi="Times New Roman" w:cs="Times New Roman"/>
          <w:sz w:val="28"/>
          <w:szCs w:val="28"/>
        </w:rPr>
        <w:t>с 01.09.2016 по 31. 08.2019 г.);</w:t>
      </w:r>
    </w:p>
    <w:p w:rsidR="00F5026F" w:rsidRPr="00A672BF" w:rsidRDefault="00000B52" w:rsidP="00000B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026F" w:rsidRPr="00A672BF">
        <w:rPr>
          <w:rFonts w:ascii="Times New Roman" w:hAnsi="Times New Roman" w:cs="Times New Roman"/>
          <w:sz w:val="28"/>
          <w:szCs w:val="28"/>
        </w:rPr>
        <w:t xml:space="preserve">- </w:t>
      </w:r>
      <w:r w:rsidR="00F5026F" w:rsidRPr="00A672BF">
        <w:rPr>
          <w:rFonts w:ascii="Times New Roman" w:hAnsi="Times New Roman" w:cs="Times New Roman"/>
          <w:bCs/>
          <w:sz w:val="28"/>
          <w:szCs w:val="28"/>
        </w:rPr>
        <w:t>МБОУ «Средняя школа №8», МБОУ «</w:t>
      </w:r>
      <w:proofErr w:type="spellStart"/>
      <w:r w:rsidR="00F5026F" w:rsidRPr="00A672BF">
        <w:rPr>
          <w:rFonts w:ascii="Times New Roman" w:hAnsi="Times New Roman" w:cs="Times New Roman"/>
          <w:bCs/>
          <w:sz w:val="28"/>
          <w:szCs w:val="28"/>
        </w:rPr>
        <w:t>Перенская</w:t>
      </w:r>
      <w:proofErr w:type="spellEnd"/>
      <w:r w:rsidR="00F5026F" w:rsidRPr="00A672BF">
        <w:rPr>
          <w:rFonts w:ascii="Times New Roman" w:hAnsi="Times New Roman" w:cs="Times New Roman"/>
          <w:bCs/>
          <w:sz w:val="28"/>
          <w:szCs w:val="28"/>
        </w:rPr>
        <w:t xml:space="preserve"> средняя школа» </w:t>
      </w:r>
      <w:r w:rsidR="00F5026F" w:rsidRPr="00A672BF">
        <w:rPr>
          <w:rFonts w:ascii="Times New Roman" w:hAnsi="Times New Roman" w:cs="Times New Roman"/>
          <w:sz w:val="28"/>
          <w:szCs w:val="28"/>
        </w:rPr>
        <w:t xml:space="preserve">– «Школьная служба примирения (медиации) как средство обеспечения психологического комфорта в образовательном учреждении» </w:t>
      </w:r>
      <w:r w:rsidR="00F5026F" w:rsidRPr="00A672BF">
        <w:rPr>
          <w:rFonts w:ascii="Times New Roman" w:hAnsi="Times New Roman" w:cs="Times New Roman"/>
          <w:bCs/>
          <w:sz w:val="28"/>
          <w:szCs w:val="28"/>
        </w:rPr>
        <w:t xml:space="preserve"> (</w:t>
      </w:r>
      <w:r w:rsidR="00F5026F" w:rsidRPr="00A672BF">
        <w:rPr>
          <w:rFonts w:ascii="Times New Roman" w:hAnsi="Times New Roman" w:cs="Times New Roman"/>
          <w:sz w:val="28"/>
          <w:szCs w:val="28"/>
        </w:rPr>
        <w:t>с 01.09.2016 по 31. 08.2018 г.);</w:t>
      </w:r>
    </w:p>
    <w:p w:rsidR="00F5026F" w:rsidRPr="00A672BF" w:rsidRDefault="00000B52" w:rsidP="00000B5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026F" w:rsidRPr="00A672BF">
        <w:rPr>
          <w:rFonts w:ascii="Times New Roman" w:hAnsi="Times New Roman" w:cs="Times New Roman"/>
          <w:sz w:val="28"/>
          <w:szCs w:val="28"/>
        </w:rPr>
        <w:t xml:space="preserve">- </w:t>
      </w:r>
      <w:r w:rsidR="00F5026F" w:rsidRPr="00A672BF">
        <w:rPr>
          <w:rFonts w:ascii="Times New Roman" w:hAnsi="Times New Roman" w:cs="Times New Roman"/>
          <w:bCs/>
          <w:sz w:val="28"/>
          <w:szCs w:val="28"/>
        </w:rPr>
        <w:t xml:space="preserve">МБОУ «Средняя школа №10» </w:t>
      </w:r>
      <w:r w:rsidR="00F5026F" w:rsidRPr="00A672BF">
        <w:rPr>
          <w:rFonts w:ascii="Times New Roman" w:hAnsi="Times New Roman" w:cs="Times New Roman"/>
          <w:sz w:val="28"/>
          <w:szCs w:val="28"/>
        </w:rPr>
        <w:t xml:space="preserve">– </w:t>
      </w:r>
      <w:r w:rsidR="00F5026F" w:rsidRPr="00A672BF">
        <w:rPr>
          <w:rFonts w:ascii="Times New Roman" w:hAnsi="Times New Roman" w:cs="Times New Roman"/>
          <w:bCs/>
          <w:sz w:val="28"/>
          <w:szCs w:val="28"/>
        </w:rPr>
        <w:t xml:space="preserve"> </w:t>
      </w:r>
      <w:r w:rsidR="00F5026F" w:rsidRPr="00A672BF">
        <w:rPr>
          <w:rFonts w:ascii="Times New Roman" w:hAnsi="Times New Roman" w:cs="Times New Roman"/>
          <w:sz w:val="28"/>
          <w:szCs w:val="28"/>
        </w:rPr>
        <w:t xml:space="preserve">«Создание адаптивной образовательной среды для обучающихся с ограниченными возможностями здоровья в условиях общеобразовательной школы» </w:t>
      </w:r>
      <w:r w:rsidR="00F5026F" w:rsidRPr="00A672BF">
        <w:rPr>
          <w:rFonts w:ascii="Times New Roman" w:hAnsi="Times New Roman" w:cs="Times New Roman"/>
          <w:bCs/>
          <w:sz w:val="28"/>
          <w:szCs w:val="28"/>
        </w:rPr>
        <w:t>(</w:t>
      </w:r>
      <w:r w:rsidR="00F5026F" w:rsidRPr="00A672BF">
        <w:rPr>
          <w:rFonts w:ascii="Times New Roman" w:hAnsi="Times New Roman" w:cs="Times New Roman"/>
          <w:sz w:val="28"/>
          <w:szCs w:val="28"/>
        </w:rPr>
        <w:t>с 01.09.2016 по 31. 08.2019 г.);</w:t>
      </w:r>
    </w:p>
    <w:p w:rsidR="00F5026F" w:rsidRPr="00A672BF" w:rsidRDefault="00000B52" w:rsidP="00000B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026F" w:rsidRPr="00A672BF">
        <w:rPr>
          <w:rFonts w:ascii="Times New Roman" w:hAnsi="Times New Roman" w:cs="Times New Roman"/>
          <w:sz w:val="28"/>
          <w:szCs w:val="28"/>
        </w:rPr>
        <w:t xml:space="preserve">- </w:t>
      </w:r>
      <w:r w:rsidR="00F5026F" w:rsidRPr="00A672BF">
        <w:rPr>
          <w:rFonts w:ascii="Times New Roman" w:hAnsi="Times New Roman" w:cs="Times New Roman"/>
          <w:bCs/>
          <w:sz w:val="28"/>
          <w:szCs w:val="28"/>
        </w:rPr>
        <w:t xml:space="preserve">МБОУ «Средняя школа №10» </w:t>
      </w:r>
      <w:r w:rsidR="00F5026F" w:rsidRPr="00A672BF">
        <w:rPr>
          <w:rFonts w:ascii="Times New Roman" w:hAnsi="Times New Roman" w:cs="Times New Roman"/>
          <w:sz w:val="28"/>
          <w:szCs w:val="28"/>
        </w:rPr>
        <w:t xml:space="preserve">– «Казачий класс – новая форма организации гражданско-патриотического воспитания» </w:t>
      </w:r>
      <w:r w:rsidR="00F5026F" w:rsidRPr="00A672BF">
        <w:rPr>
          <w:rFonts w:ascii="Times New Roman" w:hAnsi="Times New Roman" w:cs="Times New Roman"/>
          <w:bCs/>
          <w:sz w:val="28"/>
          <w:szCs w:val="28"/>
        </w:rPr>
        <w:t>(</w:t>
      </w:r>
      <w:r w:rsidR="00F5026F" w:rsidRPr="00A672BF">
        <w:rPr>
          <w:rFonts w:ascii="Times New Roman" w:hAnsi="Times New Roman" w:cs="Times New Roman"/>
          <w:sz w:val="28"/>
          <w:szCs w:val="28"/>
        </w:rPr>
        <w:t>с 01.09.2016 по 31. 08.2021 г.);</w:t>
      </w:r>
    </w:p>
    <w:p w:rsidR="00F5026F" w:rsidRPr="00A672BF" w:rsidRDefault="00000B52" w:rsidP="00000B52">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F5026F" w:rsidRPr="00A672BF">
        <w:rPr>
          <w:rFonts w:ascii="Times New Roman" w:hAnsi="Times New Roman" w:cs="Times New Roman"/>
          <w:sz w:val="28"/>
          <w:szCs w:val="28"/>
        </w:rPr>
        <w:t>МБДОУ «</w:t>
      </w:r>
      <w:proofErr w:type="spellStart"/>
      <w:r w:rsidR="00F5026F" w:rsidRPr="00A672BF">
        <w:rPr>
          <w:rFonts w:ascii="Times New Roman" w:hAnsi="Times New Roman" w:cs="Times New Roman"/>
          <w:sz w:val="28"/>
          <w:szCs w:val="28"/>
        </w:rPr>
        <w:t>Остерский</w:t>
      </w:r>
      <w:proofErr w:type="spellEnd"/>
      <w:r w:rsidR="00F5026F" w:rsidRPr="00A672BF">
        <w:rPr>
          <w:rFonts w:ascii="Times New Roman" w:hAnsi="Times New Roman" w:cs="Times New Roman"/>
          <w:sz w:val="28"/>
          <w:szCs w:val="28"/>
        </w:rPr>
        <w:t xml:space="preserve"> детский сад «Солнышко» – «Создание модели  работы по  социальному развитию дошкольников средствами взаимодействия дошкольного учреждения с социумом» </w:t>
      </w:r>
      <w:r w:rsidR="00F5026F" w:rsidRPr="00A672BF">
        <w:rPr>
          <w:rFonts w:ascii="Times New Roman" w:hAnsi="Times New Roman" w:cs="Times New Roman"/>
          <w:bCs/>
          <w:sz w:val="28"/>
          <w:szCs w:val="28"/>
        </w:rPr>
        <w:t>(</w:t>
      </w:r>
      <w:r w:rsidR="00F5026F" w:rsidRPr="00A672BF">
        <w:rPr>
          <w:rFonts w:ascii="Times New Roman" w:hAnsi="Times New Roman" w:cs="Times New Roman"/>
          <w:sz w:val="28"/>
          <w:szCs w:val="28"/>
        </w:rPr>
        <w:t>с 01.09.2017 по 31. 08.2020 г.);</w:t>
      </w:r>
    </w:p>
    <w:p w:rsidR="00F5026F" w:rsidRPr="00A672BF" w:rsidRDefault="00000B52" w:rsidP="00000B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026F" w:rsidRPr="00A672BF">
        <w:rPr>
          <w:rFonts w:ascii="Times New Roman" w:hAnsi="Times New Roman" w:cs="Times New Roman"/>
          <w:sz w:val="28"/>
          <w:szCs w:val="28"/>
        </w:rPr>
        <w:t>- МБОУ «</w:t>
      </w:r>
      <w:proofErr w:type="spellStart"/>
      <w:r w:rsidR="00F5026F" w:rsidRPr="00A672BF">
        <w:rPr>
          <w:rFonts w:ascii="Times New Roman" w:hAnsi="Times New Roman" w:cs="Times New Roman"/>
          <w:sz w:val="28"/>
          <w:szCs w:val="28"/>
        </w:rPr>
        <w:t>Волковичская</w:t>
      </w:r>
      <w:proofErr w:type="spellEnd"/>
      <w:r w:rsidR="00F5026F" w:rsidRPr="00A672BF">
        <w:rPr>
          <w:rFonts w:ascii="Times New Roman" w:hAnsi="Times New Roman" w:cs="Times New Roman"/>
          <w:sz w:val="28"/>
          <w:szCs w:val="28"/>
        </w:rPr>
        <w:t xml:space="preserve"> основная школа», МБОУ «Павловская основная школа» –</w:t>
      </w:r>
      <w:r>
        <w:rPr>
          <w:rFonts w:ascii="Times New Roman" w:hAnsi="Times New Roman" w:cs="Times New Roman"/>
          <w:sz w:val="28"/>
          <w:szCs w:val="28"/>
        </w:rPr>
        <w:t xml:space="preserve"> </w:t>
      </w:r>
      <w:r w:rsidR="00F5026F" w:rsidRPr="00A672BF">
        <w:rPr>
          <w:rFonts w:ascii="Times New Roman" w:hAnsi="Times New Roman" w:cs="Times New Roman"/>
          <w:sz w:val="28"/>
          <w:szCs w:val="28"/>
        </w:rPr>
        <w:t xml:space="preserve">«Формирование универсальных учебных действий в основной школе на основе реализации сетевых </w:t>
      </w:r>
      <w:proofErr w:type="gramStart"/>
      <w:r w:rsidR="00F5026F" w:rsidRPr="00A672BF">
        <w:rPr>
          <w:rFonts w:ascii="Times New Roman" w:hAnsi="Times New Roman" w:cs="Times New Roman"/>
          <w:sz w:val="28"/>
          <w:szCs w:val="28"/>
        </w:rPr>
        <w:t>интернет-проектов</w:t>
      </w:r>
      <w:proofErr w:type="gramEnd"/>
      <w:r w:rsidR="00F5026F" w:rsidRPr="00A672BF">
        <w:rPr>
          <w:rFonts w:ascii="Times New Roman" w:hAnsi="Times New Roman" w:cs="Times New Roman"/>
          <w:sz w:val="28"/>
          <w:szCs w:val="28"/>
        </w:rPr>
        <w:t xml:space="preserve"> по созданию электронных учебных материалов (ЭУМ)» </w:t>
      </w:r>
      <w:r w:rsidR="00F5026F" w:rsidRPr="00A672BF">
        <w:rPr>
          <w:rFonts w:ascii="Times New Roman" w:hAnsi="Times New Roman" w:cs="Times New Roman"/>
          <w:bCs/>
          <w:sz w:val="28"/>
          <w:szCs w:val="28"/>
        </w:rPr>
        <w:t>(</w:t>
      </w:r>
      <w:r w:rsidR="00F5026F" w:rsidRPr="00A672BF">
        <w:rPr>
          <w:rFonts w:ascii="Times New Roman" w:hAnsi="Times New Roman" w:cs="Times New Roman"/>
          <w:sz w:val="28"/>
          <w:szCs w:val="28"/>
        </w:rPr>
        <w:t>с 01.09.2017 по 31. 08.2020 г.);</w:t>
      </w:r>
    </w:p>
    <w:p w:rsidR="00F5026F" w:rsidRPr="00A672BF" w:rsidRDefault="00000B52" w:rsidP="00000B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026F" w:rsidRPr="00A672BF">
        <w:rPr>
          <w:rFonts w:ascii="Times New Roman" w:hAnsi="Times New Roman" w:cs="Times New Roman"/>
          <w:sz w:val="28"/>
          <w:szCs w:val="28"/>
        </w:rPr>
        <w:t xml:space="preserve">- МБДОУ «Детский сад «Радуга», МБДОУ «Детский сад «Аистенок» </w:t>
      </w:r>
      <w:proofErr w:type="gramStart"/>
      <w:r w:rsidR="00F5026F" w:rsidRPr="00A672BF">
        <w:rPr>
          <w:rFonts w:ascii="Times New Roman" w:hAnsi="Times New Roman" w:cs="Times New Roman"/>
          <w:sz w:val="28"/>
          <w:szCs w:val="28"/>
        </w:rPr>
        <w:t>–«</w:t>
      </w:r>
      <w:proofErr w:type="gramEnd"/>
      <w:r w:rsidR="00F5026F" w:rsidRPr="00A672BF">
        <w:rPr>
          <w:rFonts w:ascii="Times New Roman" w:hAnsi="Times New Roman" w:cs="Times New Roman"/>
          <w:sz w:val="28"/>
          <w:szCs w:val="28"/>
        </w:rPr>
        <w:t xml:space="preserve">Профессиональный и личностный рост педагога в условиях сетевого взаимодействия как инновационной модели повышения квалификации» </w:t>
      </w:r>
      <w:r w:rsidR="00F5026F" w:rsidRPr="00A672BF">
        <w:rPr>
          <w:rFonts w:ascii="Times New Roman" w:hAnsi="Times New Roman" w:cs="Times New Roman"/>
          <w:bCs/>
          <w:sz w:val="28"/>
          <w:szCs w:val="28"/>
        </w:rPr>
        <w:t>(</w:t>
      </w:r>
      <w:r w:rsidR="00F5026F" w:rsidRPr="00A672BF">
        <w:rPr>
          <w:rFonts w:ascii="Times New Roman" w:hAnsi="Times New Roman" w:cs="Times New Roman"/>
          <w:sz w:val="28"/>
          <w:szCs w:val="28"/>
        </w:rPr>
        <w:t>с 01.09.2017 по 31. 08.2020 г.);</w:t>
      </w:r>
    </w:p>
    <w:p w:rsidR="00F5026F" w:rsidRPr="00A672BF" w:rsidRDefault="00000B52" w:rsidP="00000B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026F" w:rsidRPr="00A672BF">
        <w:rPr>
          <w:rFonts w:ascii="Times New Roman" w:hAnsi="Times New Roman" w:cs="Times New Roman"/>
          <w:sz w:val="28"/>
          <w:szCs w:val="28"/>
        </w:rPr>
        <w:t xml:space="preserve">- МБОУ «Средняя школа №7» – «Использование кейс - технологии в повышении педагогического мастерства классных руководителей» </w:t>
      </w:r>
      <w:r w:rsidR="00F5026F" w:rsidRPr="00A672BF">
        <w:rPr>
          <w:rFonts w:ascii="Times New Roman" w:hAnsi="Times New Roman" w:cs="Times New Roman"/>
          <w:bCs/>
          <w:sz w:val="28"/>
          <w:szCs w:val="28"/>
        </w:rPr>
        <w:t>(</w:t>
      </w:r>
      <w:r w:rsidR="00F5026F" w:rsidRPr="00A672BF">
        <w:rPr>
          <w:rFonts w:ascii="Times New Roman" w:hAnsi="Times New Roman" w:cs="Times New Roman"/>
          <w:sz w:val="28"/>
          <w:szCs w:val="28"/>
        </w:rPr>
        <w:t>с 01.09.2017 по 31. 08.2021 г.).</w:t>
      </w:r>
    </w:p>
    <w:p w:rsidR="00F5026F" w:rsidRPr="00A672BF" w:rsidRDefault="00000B52" w:rsidP="00A672BF">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F5026F" w:rsidRPr="00A672BF">
        <w:rPr>
          <w:rFonts w:ascii="Times New Roman" w:hAnsi="Times New Roman" w:cs="Times New Roman"/>
          <w:bCs/>
          <w:sz w:val="28"/>
          <w:szCs w:val="28"/>
        </w:rPr>
        <w:t>- МБОУ «Средняя школа №1», МБОУ «Средняя школа №5», МБОУ «Средняя школа №7», МБОУ «</w:t>
      </w:r>
      <w:proofErr w:type="spellStart"/>
      <w:r w:rsidR="00F5026F" w:rsidRPr="00A672BF">
        <w:rPr>
          <w:rFonts w:ascii="Times New Roman" w:hAnsi="Times New Roman" w:cs="Times New Roman"/>
          <w:bCs/>
          <w:sz w:val="28"/>
          <w:szCs w:val="28"/>
        </w:rPr>
        <w:t>Остерская</w:t>
      </w:r>
      <w:proofErr w:type="spellEnd"/>
      <w:r w:rsidR="00F5026F" w:rsidRPr="00A672BF">
        <w:rPr>
          <w:rFonts w:ascii="Times New Roman" w:hAnsi="Times New Roman" w:cs="Times New Roman"/>
          <w:bCs/>
          <w:sz w:val="28"/>
          <w:szCs w:val="28"/>
        </w:rPr>
        <w:t xml:space="preserve"> средняя школа» </w:t>
      </w:r>
      <w:r w:rsidR="00F5026F" w:rsidRPr="00A672BF">
        <w:rPr>
          <w:rFonts w:ascii="Times New Roman" w:hAnsi="Times New Roman" w:cs="Times New Roman"/>
          <w:sz w:val="28"/>
          <w:szCs w:val="28"/>
        </w:rPr>
        <w:t xml:space="preserve">– «Учреждение – методический центр» по апробации индивидуальных учебных планов» </w:t>
      </w:r>
      <w:r w:rsidR="00F5026F" w:rsidRPr="00A672BF">
        <w:rPr>
          <w:rFonts w:ascii="Times New Roman" w:hAnsi="Times New Roman" w:cs="Times New Roman"/>
          <w:bCs/>
          <w:sz w:val="28"/>
          <w:szCs w:val="28"/>
        </w:rPr>
        <w:t>(</w:t>
      </w:r>
      <w:r w:rsidR="00F5026F" w:rsidRPr="00A672BF">
        <w:rPr>
          <w:rFonts w:ascii="Times New Roman" w:hAnsi="Times New Roman" w:cs="Times New Roman"/>
          <w:sz w:val="28"/>
          <w:szCs w:val="28"/>
        </w:rPr>
        <w:t>с 01.09.2016 по 31. 08.2017 г.).</w:t>
      </w:r>
    </w:p>
    <w:p w:rsidR="00F5026F" w:rsidRPr="00F5026F" w:rsidRDefault="0080205E" w:rsidP="00A672BF">
      <w:pPr>
        <w:shd w:val="clear" w:color="auto" w:fill="FFFFFF"/>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5026F" w:rsidRPr="00A672BF">
        <w:rPr>
          <w:rFonts w:ascii="Times New Roman" w:hAnsi="Times New Roman" w:cs="Times New Roman"/>
          <w:sz w:val="28"/>
          <w:szCs w:val="28"/>
        </w:rPr>
        <w:t xml:space="preserve">В 2017 году к государственной итоговой аттестации </w:t>
      </w:r>
      <w:r w:rsidR="00F5026F" w:rsidRPr="00A672BF">
        <w:rPr>
          <w:rFonts w:ascii="Times New Roman" w:hAnsi="Times New Roman" w:cs="Times New Roman"/>
          <w:sz w:val="28"/>
          <w:szCs w:val="28"/>
          <w:u w:val="single"/>
        </w:rPr>
        <w:t>по программам основного общего образования</w:t>
      </w:r>
      <w:r w:rsidR="00F5026F" w:rsidRPr="00A672BF">
        <w:rPr>
          <w:rFonts w:ascii="Times New Roman" w:hAnsi="Times New Roman" w:cs="Times New Roman"/>
          <w:sz w:val="28"/>
          <w:szCs w:val="28"/>
        </w:rPr>
        <w:t xml:space="preserve"> допущены 514 выпускников 9-х классов. В форме ГВЭ государственную итоговую аттестацию по русскому языку проходило 9 </w:t>
      </w:r>
      <w:proofErr w:type="gramStart"/>
      <w:r w:rsidR="00F5026F" w:rsidRPr="00A672BF">
        <w:rPr>
          <w:rFonts w:ascii="Times New Roman" w:hAnsi="Times New Roman" w:cs="Times New Roman"/>
          <w:sz w:val="28"/>
          <w:szCs w:val="28"/>
        </w:rPr>
        <w:t>обучающихся</w:t>
      </w:r>
      <w:proofErr w:type="gramEnd"/>
      <w:r w:rsidR="00F5026F" w:rsidRPr="00A672BF">
        <w:rPr>
          <w:rFonts w:ascii="Times New Roman" w:hAnsi="Times New Roman" w:cs="Times New Roman"/>
          <w:sz w:val="28"/>
          <w:szCs w:val="28"/>
        </w:rPr>
        <w:t>, по математике – 10. По результатам государственной итоговой аттестации 100% выпускников получили аттестаты об основном общем образовании, из них  21  выпускнику вручены аттестаты  с отличием.</w:t>
      </w:r>
    </w:p>
    <w:p w:rsidR="00000B52" w:rsidRDefault="00F5026F" w:rsidP="00A672BF">
      <w:pPr>
        <w:shd w:val="clear" w:color="auto" w:fill="FFFFFF"/>
        <w:spacing w:after="0"/>
        <w:jc w:val="both"/>
        <w:rPr>
          <w:rFonts w:ascii="Times New Roman" w:hAnsi="Times New Roman" w:cs="Times New Roman"/>
          <w:bCs/>
          <w:color w:val="000000"/>
          <w:sz w:val="28"/>
          <w:szCs w:val="28"/>
        </w:rPr>
      </w:pPr>
      <w:r w:rsidRPr="00F5026F">
        <w:rPr>
          <w:rFonts w:ascii="Times New Roman" w:hAnsi="Times New Roman" w:cs="Times New Roman"/>
          <w:sz w:val="28"/>
          <w:szCs w:val="28"/>
        </w:rPr>
        <w:t xml:space="preserve">   </w:t>
      </w:r>
      <w:r w:rsidR="0080205E">
        <w:rPr>
          <w:rFonts w:ascii="Times New Roman" w:hAnsi="Times New Roman" w:cs="Times New Roman"/>
          <w:sz w:val="28"/>
          <w:szCs w:val="28"/>
        </w:rPr>
        <w:t xml:space="preserve">     </w:t>
      </w:r>
      <w:r w:rsidRPr="00F5026F">
        <w:rPr>
          <w:rFonts w:ascii="Times New Roman" w:hAnsi="Times New Roman" w:cs="Times New Roman"/>
          <w:sz w:val="28"/>
          <w:szCs w:val="28"/>
        </w:rPr>
        <w:t xml:space="preserve"> К государственной итоговой аттестации </w:t>
      </w:r>
      <w:r w:rsidRPr="00F5026F">
        <w:rPr>
          <w:rFonts w:ascii="Times New Roman" w:hAnsi="Times New Roman" w:cs="Times New Roman"/>
          <w:sz w:val="28"/>
          <w:szCs w:val="28"/>
          <w:u w:val="single"/>
        </w:rPr>
        <w:t>по программам среднего общего образования</w:t>
      </w:r>
      <w:r w:rsidRPr="00F5026F">
        <w:rPr>
          <w:rFonts w:ascii="Times New Roman" w:hAnsi="Times New Roman" w:cs="Times New Roman"/>
          <w:sz w:val="28"/>
          <w:szCs w:val="28"/>
        </w:rPr>
        <w:t xml:space="preserve"> в 201</w:t>
      </w:r>
      <w:r w:rsidR="00A672BF">
        <w:rPr>
          <w:rFonts w:ascii="Times New Roman" w:hAnsi="Times New Roman" w:cs="Times New Roman"/>
          <w:sz w:val="28"/>
          <w:szCs w:val="28"/>
        </w:rPr>
        <w:t>7</w:t>
      </w:r>
      <w:r w:rsidRPr="00F5026F">
        <w:rPr>
          <w:rFonts w:ascii="Times New Roman" w:hAnsi="Times New Roman" w:cs="Times New Roman"/>
          <w:sz w:val="28"/>
          <w:szCs w:val="28"/>
        </w:rPr>
        <w:t xml:space="preserve"> году допущен 2</w:t>
      </w:r>
      <w:r w:rsidR="00A672BF">
        <w:rPr>
          <w:rFonts w:ascii="Times New Roman" w:hAnsi="Times New Roman" w:cs="Times New Roman"/>
          <w:sz w:val="28"/>
          <w:szCs w:val="28"/>
        </w:rPr>
        <w:t>71</w:t>
      </w:r>
      <w:r w:rsidRPr="00F5026F">
        <w:rPr>
          <w:rFonts w:ascii="Times New Roman" w:hAnsi="Times New Roman" w:cs="Times New Roman"/>
          <w:sz w:val="28"/>
          <w:szCs w:val="28"/>
        </w:rPr>
        <w:t xml:space="preserve"> выпускник 11 классов, все из них сдавали экзамены в форме ЕГЭ. По итогам ГИА аттестаты о среднем общем образовании получили 2</w:t>
      </w:r>
      <w:r w:rsidR="00A672BF">
        <w:rPr>
          <w:rFonts w:ascii="Times New Roman" w:hAnsi="Times New Roman" w:cs="Times New Roman"/>
          <w:sz w:val="28"/>
          <w:szCs w:val="28"/>
        </w:rPr>
        <w:t>71</w:t>
      </w:r>
      <w:r w:rsidRPr="00F5026F">
        <w:rPr>
          <w:rFonts w:ascii="Times New Roman" w:hAnsi="Times New Roman" w:cs="Times New Roman"/>
          <w:sz w:val="28"/>
          <w:szCs w:val="28"/>
        </w:rPr>
        <w:t xml:space="preserve"> выпускников (100 %). </w:t>
      </w:r>
      <w:r w:rsidRPr="00F5026F">
        <w:rPr>
          <w:rFonts w:ascii="Times New Roman" w:hAnsi="Times New Roman" w:cs="Times New Roman"/>
          <w:bCs/>
          <w:color w:val="000000"/>
          <w:sz w:val="28"/>
          <w:szCs w:val="28"/>
        </w:rPr>
        <w:t>В 201</w:t>
      </w:r>
      <w:r w:rsidR="00A672BF">
        <w:rPr>
          <w:rFonts w:ascii="Times New Roman" w:hAnsi="Times New Roman" w:cs="Times New Roman"/>
          <w:bCs/>
          <w:color w:val="000000"/>
          <w:sz w:val="28"/>
          <w:szCs w:val="28"/>
        </w:rPr>
        <w:t>7</w:t>
      </w:r>
      <w:r w:rsidRPr="00F5026F">
        <w:rPr>
          <w:rFonts w:ascii="Times New Roman" w:hAnsi="Times New Roman" w:cs="Times New Roman"/>
          <w:bCs/>
          <w:color w:val="000000"/>
          <w:sz w:val="28"/>
          <w:szCs w:val="28"/>
        </w:rPr>
        <w:t xml:space="preserve"> году окончили школу с отличием 37 выпускников, которым были вручены медали «За особые успехи в учении».</w:t>
      </w:r>
    </w:p>
    <w:p w:rsidR="00F5026F" w:rsidRPr="00F5026F" w:rsidRDefault="00F5026F" w:rsidP="00000B52">
      <w:pPr>
        <w:shd w:val="clear" w:color="auto" w:fill="FFFFFF"/>
        <w:spacing w:after="0" w:line="240" w:lineRule="auto"/>
        <w:jc w:val="both"/>
        <w:rPr>
          <w:rFonts w:ascii="Times New Roman" w:hAnsi="Times New Roman" w:cs="Times New Roman"/>
          <w:color w:val="000000"/>
          <w:sz w:val="28"/>
          <w:szCs w:val="16"/>
        </w:rPr>
      </w:pPr>
      <w:r w:rsidRPr="00F5026F">
        <w:rPr>
          <w:rFonts w:ascii="Times New Roman" w:hAnsi="Times New Roman" w:cs="Times New Roman"/>
          <w:color w:val="000000"/>
          <w:sz w:val="28"/>
          <w:szCs w:val="16"/>
        </w:rPr>
        <w:lastRenderedPageBreak/>
        <w:t xml:space="preserve">          В общеобразовательных учреждениях муниципального образования  «</w:t>
      </w:r>
      <w:proofErr w:type="spellStart"/>
      <w:r w:rsidRPr="00F5026F">
        <w:rPr>
          <w:rFonts w:ascii="Times New Roman" w:hAnsi="Times New Roman" w:cs="Times New Roman"/>
          <w:color w:val="000000"/>
          <w:sz w:val="28"/>
          <w:szCs w:val="16"/>
        </w:rPr>
        <w:t>Рославльский</w:t>
      </w:r>
      <w:proofErr w:type="spellEnd"/>
      <w:r w:rsidRPr="00F5026F">
        <w:rPr>
          <w:rFonts w:ascii="Times New Roman" w:hAnsi="Times New Roman" w:cs="Times New Roman"/>
          <w:color w:val="000000"/>
          <w:sz w:val="28"/>
          <w:szCs w:val="16"/>
        </w:rPr>
        <w:t xml:space="preserve"> район» Смоленской области трудятся 532 педагога,  в том числе 310 (58 %) - педагоги городских общеобразовательных учреждений,  222 (42 %) - педагоги  сельских общеобразовательных учреждений. Высшее образование имеют - 481 (90 %) педагогов, среднее специальное - 49 (8 %), среднее - 2 (0,3%).  </w:t>
      </w:r>
    </w:p>
    <w:p w:rsidR="00000B52" w:rsidRDefault="00F5026F" w:rsidP="00000B52">
      <w:pPr>
        <w:shd w:val="clear" w:color="auto" w:fill="FFFFFF"/>
        <w:spacing w:after="0" w:line="240" w:lineRule="auto"/>
        <w:jc w:val="both"/>
        <w:rPr>
          <w:rFonts w:ascii="Times New Roman" w:hAnsi="Times New Roman" w:cs="Times New Roman"/>
          <w:sz w:val="28"/>
          <w:szCs w:val="16"/>
        </w:rPr>
      </w:pPr>
      <w:r w:rsidRPr="00F5026F">
        <w:rPr>
          <w:rFonts w:ascii="Times New Roman" w:hAnsi="Times New Roman" w:cs="Times New Roman"/>
          <w:color w:val="000000"/>
          <w:sz w:val="28"/>
          <w:szCs w:val="16"/>
        </w:rPr>
        <w:t xml:space="preserve">    </w:t>
      </w:r>
      <w:proofErr w:type="gramStart"/>
      <w:r w:rsidRPr="00F5026F">
        <w:rPr>
          <w:rFonts w:ascii="Times New Roman" w:hAnsi="Times New Roman" w:cs="Times New Roman"/>
          <w:sz w:val="28"/>
          <w:szCs w:val="16"/>
        </w:rPr>
        <w:t xml:space="preserve">Сохраняется устойчивая тенденция старения педагогических кадров (если до 5 лет работает 26 (5%) педагогических работников, то свыше 20 лет - 407 (77 %). </w:t>
      </w:r>
      <w:proofErr w:type="gramEnd"/>
    </w:p>
    <w:p w:rsidR="00F5026F" w:rsidRPr="00F5026F" w:rsidRDefault="00000B52" w:rsidP="00000B52">
      <w:pPr>
        <w:shd w:val="clear" w:color="auto" w:fill="FFFFFF"/>
        <w:spacing w:after="0" w:line="240" w:lineRule="auto"/>
        <w:jc w:val="both"/>
        <w:rPr>
          <w:rFonts w:ascii="Times New Roman" w:hAnsi="Times New Roman" w:cs="Times New Roman"/>
          <w:sz w:val="28"/>
          <w:szCs w:val="16"/>
        </w:rPr>
      </w:pPr>
      <w:r>
        <w:rPr>
          <w:rFonts w:ascii="Times New Roman" w:hAnsi="Times New Roman" w:cs="Times New Roman"/>
          <w:sz w:val="28"/>
          <w:szCs w:val="16"/>
        </w:rPr>
        <w:t xml:space="preserve">    </w:t>
      </w:r>
      <w:r w:rsidR="00F5026F" w:rsidRPr="00F5026F">
        <w:rPr>
          <w:rFonts w:ascii="Times New Roman" w:hAnsi="Times New Roman" w:cs="Times New Roman"/>
          <w:sz w:val="28"/>
          <w:szCs w:val="16"/>
        </w:rPr>
        <w:t>398 (75%) педагогических работников имеют квалификационную категорию, в том числе   высшую -129 (24%), первую  - 269 (51%).</w:t>
      </w:r>
    </w:p>
    <w:p w:rsidR="00F5026F" w:rsidRPr="00F5026F" w:rsidRDefault="00F5026F" w:rsidP="00A672BF">
      <w:pPr>
        <w:shd w:val="clear" w:color="auto" w:fill="FFFFFF"/>
        <w:spacing w:after="0"/>
        <w:jc w:val="both"/>
        <w:rPr>
          <w:rFonts w:ascii="Times New Roman" w:hAnsi="Times New Roman" w:cs="Times New Roman"/>
          <w:bCs/>
          <w:color w:val="000000"/>
          <w:sz w:val="28"/>
          <w:szCs w:val="28"/>
        </w:rPr>
      </w:pPr>
    </w:p>
    <w:p w:rsidR="00F5026F" w:rsidRPr="00A672BF" w:rsidRDefault="00F5026F" w:rsidP="00F5026F">
      <w:pPr>
        <w:shd w:val="clear" w:color="auto" w:fill="FFFFFF"/>
        <w:jc w:val="center"/>
        <w:rPr>
          <w:rFonts w:ascii="Times New Roman" w:hAnsi="Times New Roman" w:cs="Times New Roman"/>
          <w:b/>
          <w:bCs/>
          <w:color w:val="000000"/>
          <w:sz w:val="28"/>
          <w:szCs w:val="28"/>
          <w:u w:val="single"/>
        </w:rPr>
      </w:pPr>
      <w:r w:rsidRPr="00A672BF">
        <w:rPr>
          <w:rFonts w:ascii="Times New Roman" w:hAnsi="Times New Roman" w:cs="Times New Roman"/>
          <w:b/>
          <w:bCs/>
          <w:color w:val="000000"/>
          <w:sz w:val="28"/>
          <w:szCs w:val="28"/>
          <w:u w:val="single"/>
        </w:rPr>
        <w:t>1.3. Дополнительное образование</w:t>
      </w:r>
    </w:p>
    <w:p w:rsidR="00000B52" w:rsidRDefault="00A672BF" w:rsidP="00596FDC">
      <w:pPr>
        <w:shd w:val="clear" w:color="auto" w:fill="FFFFFF"/>
        <w:tabs>
          <w:tab w:val="left" w:pos="546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16"/>
        </w:rPr>
        <w:t xml:space="preserve">        </w:t>
      </w:r>
      <w:r w:rsidR="00F5026F" w:rsidRPr="00F5026F">
        <w:rPr>
          <w:rFonts w:ascii="Times New Roman" w:hAnsi="Times New Roman" w:cs="Times New Roman"/>
          <w:color w:val="000000"/>
          <w:sz w:val="28"/>
          <w:szCs w:val="16"/>
        </w:rPr>
        <w:t xml:space="preserve">В 3-х учреждениях дополнительного образования: </w:t>
      </w:r>
      <w:r w:rsidR="00F5026F" w:rsidRPr="00F5026F">
        <w:rPr>
          <w:rFonts w:ascii="Times New Roman" w:hAnsi="Times New Roman" w:cs="Times New Roman"/>
          <w:b/>
          <w:color w:val="000000"/>
          <w:spacing w:val="-1"/>
          <w:sz w:val="28"/>
          <w:szCs w:val="28"/>
        </w:rPr>
        <w:t>МБУДО «Станции юных натуралистов»</w:t>
      </w:r>
      <w:r w:rsidR="00F5026F" w:rsidRPr="00F5026F">
        <w:rPr>
          <w:rFonts w:ascii="Times New Roman" w:hAnsi="Times New Roman" w:cs="Times New Roman"/>
          <w:color w:val="000000"/>
          <w:spacing w:val="-1"/>
          <w:sz w:val="28"/>
          <w:szCs w:val="28"/>
        </w:rPr>
        <w:t xml:space="preserve">, </w:t>
      </w:r>
      <w:r w:rsidR="00F5026F" w:rsidRPr="00F5026F">
        <w:rPr>
          <w:rFonts w:ascii="Times New Roman" w:hAnsi="Times New Roman" w:cs="Times New Roman"/>
          <w:b/>
          <w:bCs/>
          <w:sz w:val="28"/>
        </w:rPr>
        <w:t>МБУДО «Центр детского (юношеского) технического творчества, МБУДО «Центр развития творчества детей и юношества», -</w:t>
      </w:r>
      <w:r w:rsidR="00F5026F" w:rsidRPr="00F5026F">
        <w:rPr>
          <w:rFonts w:ascii="Times New Roman" w:hAnsi="Times New Roman" w:cs="Times New Roman"/>
          <w:color w:val="000000"/>
          <w:sz w:val="28"/>
          <w:szCs w:val="16"/>
        </w:rPr>
        <w:t xml:space="preserve"> в 201</w:t>
      </w:r>
      <w:r w:rsidR="0080205E">
        <w:rPr>
          <w:rFonts w:ascii="Times New Roman" w:hAnsi="Times New Roman" w:cs="Times New Roman"/>
          <w:color w:val="000000"/>
          <w:sz w:val="28"/>
          <w:szCs w:val="16"/>
        </w:rPr>
        <w:t>7</w:t>
      </w:r>
      <w:r w:rsidR="00F5026F" w:rsidRPr="00F5026F">
        <w:rPr>
          <w:rFonts w:ascii="Times New Roman" w:hAnsi="Times New Roman" w:cs="Times New Roman"/>
          <w:color w:val="000000"/>
          <w:sz w:val="28"/>
          <w:szCs w:val="16"/>
        </w:rPr>
        <w:t xml:space="preserve"> году обучалось </w:t>
      </w:r>
      <w:r w:rsidR="0080205E">
        <w:rPr>
          <w:rFonts w:ascii="Times New Roman" w:hAnsi="Times New Roman" w:cs="Times New Roman"/>
          <w:color w:val="000000"/>
          <w:sz w:val="28"/>
          <w:szCs w:val="16"/>
        </w:rPr>
        <w:t>1793</w:t>
      </w:r>
      <w:r w:rsidR="00F5026F" w:rsidRPr="00F5026F">
        <w:rPr>
          <w:rFonts w:ascii="Times New Roman" w:hAnsi="Times New Roman" w:cs="Times New Roman"/>
          <w:color w:val="000000"/>
          <w:sz w:val="28"/>
          <w:szCs w:val="16"/>
        </w:rPr>
        <w:t xml:space="preserve"> человек</w:t>
      </w:r>
      <w:r w:rsidR="00F5026F" w:rsidRPr="00F5026F">
        <w:rPr>
          <w:rFonts w:ascii="Times New Roman" w:hAnsi="Times New Roman" w:cs="Times New Roman"/>
          <w:sz w:val="28"/>
          <w:szCs w:val="20"/>
        </w:rPr>
        <w:t>.</w:t>
      </w:r>
      <w:r w:rsidR="00596FDC">
        <w:rPr>
          <w:rFonts w:ascii="Times New Roman" w:hAnsi="Times New Roman" w:cs="Times New Roman"/>
          <w:sz w:val="28"/>
          <w:szCs w:val="20"/>
        </w:rPr>
        <w:t xml:space="preserve"> </w:t>
      </w:r>
      <w:r w:rsidR="00F5026F" w:rsidRPr="00F5026F">
        <w:rPr>
          <w:rFonts w:ascii="Times New Roman" w:hAnsi="Times New Roman" w:cs="Times New Roman"/>
          <w:sz w:val="28"/>
          <w:szCs w:val="28"/>
        </w:rPr>
        <w:t>Дополнительное образование реализуют 10</w:t>
      </w:r>
      <w:r w:rsidR="0080205E">
        <w:rPr>
          <w:rFonts w:ascii="Times New Roman" w:hAnsi="Times New Roman" w:cs="Times New Roman"/>
          <w:sz w:val="28"/>
          <w:szCs w:val="28"/>
        </w:rPr>
        <w:t>2</w:t>
      </w:r>
      <w:r w:rsidR="00F5026F" w:rsidRPr="00F5026F">
        <w:rPr>
          <w:rFonts w:ascii="Times New Roman" w:hAnsi="Times New Roman" w:cs="Times New Roman"/>
          <w:sz w:val="28"/>
          <w:szCs w:val="28"/>
        </w:rPr>
        <w:t xml:space="preserve"> творческих объединений. Образование ведется по 6-ти направлениям</w:t>
      </w:r>
      <w:r w:rsidR="00000B52">
        <w:rPr>
          <w:rFonts w:ascii="Times New Roman" w:hAnsi="Times New Roman" w:cs="Times New Roman"/>
          <w:sz w:val="28"/>
          <w:szCs w:val="28"/>
        </w:rPr>
        <w:t>.</w:t>
      </w:r>
    </w:p>
    <w:p w:rsidR="00000B52" w:rsidRDefault="00000B52" w:rsidP="00000B52">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F5026F" w:rsidRPr="00F5026F">
        <w:rPr>
          <w:rFonts w:ascii="Times New Roman" w:hAnsi="Times New Roman" w:cs="Times New Roman"/>
          <w:sz w:val="28"/>
          <w:szCs w:val="28"/>
        </w:rPr>
        <w:t xml:space="preserve">аиболее востребованы направления: </w:t>
      </w:r>
    </w:p>
    <w:p w:rsidR="00F5026F" w:rsidRPr="00F5026F" w:rsidRDefault="00000B52" w:rsidP="00000B52">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5026F" w:rsidRPr="00F5026F">
        <w:rPr>
          <w:rFonts w:ascii="Times New Roman" w:hAnsi="Times New Roman" w:cs="Times New Roman"/>
          <w:sz w:val="28"/>
          <w:szCs w:val="28"/>
        </w:rPr>
        <w:t>художественное</w:t>
      </w:r>
      <w:proofErr w:type="gramEnd"/>
      <w:r w:rsidR="00F5026F" w:rsidRPr="00F5026F">
        <w:rPr>
          <w:rFonts w:ascii="Times New Roman" w:hAnsi="Times New Roman" w:cs="Times New Roman"/>
          <w:sz w:val="28"/>
          <w:szCs w:val="28"/>
        </w:rPr>
        <w:t xml:space="preserve"> – 3</w:t>
      </w:r>
      <w:r w:rsidR="0080205E">
        <w:rPr>
          <w:rFonts w:ascii="Times New Roman" w:hAnsi="Times New Roman" w:cs="Times New Roman"/>
          <w:sz w:val="28"/>
          <w:szCs w:val="28"/>
        </w:rPr>
        <w:t>3</w:t>
      </w:r>
      <w:r w:rsidR="00F5026F" w:rsidRPr="00F5026F">
        <w:rPr>
          <w:rFonts w:ascii="Times New Roman" w:hAnsi="Times New Roman" w:cs="Times New Roman"/>
          <w:sz w:val="28"/>
          <w:szCs w:val="28"/>
        </w:rPr>
        <w:t xml:space="preserve"> объединения; </w:t>
      </w:r>
    </w:p>
    <w:p w:rsidR="00F5026F" w:rsidRPr="00F5026F" w:rsidRDefault="00000B52" w:rsidP="00000B52">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026F" w:rsidRPr="00F5026F">
        <w:rPr>
          <w:rFonts w:ascii="Times New Roman" w:hAnsi="Times New Roman" w:cs="Times New Roman"/>
          <w:sz w:val="28"/>
          <w:szCs w:val="28"/>
        </w:rPr>
        <w:t>физкультурно-спортивное, техническое –3</w:t>
      </w:r>
      <w:r w:rsidR="0080205E">
        <w:rPr>
          <w:rFonts w:ascii="Times New Roman" w:hAnsi="Times New Roman" w:cs="Times New Roman"/>
          <w:sz w:val="28"/>
          <w:szCs w:val="28"/>
        </w:rPr>
        <w:t>2</w:t>
      </w:r>
      <w:r w:rsidR="00F5026F" w:rsidRPr="00F5026F">
        <w:rPr>
          <w:rFonts w:ascii="Times New Roman" w:hAnsi="Times New Roman" w:cs="Times New Roman"/>
          <w:sz w:val="28"/>
          <w:szCs w:val="28"/>
        </w:rPr>
        <w:t xml:space="preserve"> объединения;</w:t>
      </w:r>
    </w:p>
    <w:p w:rsidR="00F5026F" w:rsidRPr="00F5026F" w:rsidRDefault="00000B52" w:rsidP="00000B52">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5026F" w:rsidRPr="00F5026F">
        <w:rPr>
          <w:rFonts w:ascii="Times New Roman" w:hAnsi="Times New Roman" w:cs="Times New Roman"/>
          <w:sz w:val="28"/>
          <w:szCs w:val="28"/>
        </w:rPr>
        <w:t>естественно-научное</w:t>
      </w:r>
      <w:proofErr w:type="gramEnd"/>
      <w:r w:rsidR="00F5026F" w:rsidRPr="00F5026F">
        <w:rPr>
          <w:rFonts w:ascii="Times New Roman" w:hAnsi="Times New Roman" w:cs="Times New Roman"/>
          <w:sz w:val="28"/>
          <w:szCs w:val="28"/>
        </w:rPr>
        <w:t xml:space="preserve"> – 2</w:t>
      </w:r>
      <w:r w:rsidR="0080205E">
        <w:rPr>
          <w:rFonts w:ascii="Times New Roman" w:hAnsi="Times New Roman" w:cs="Times New Roman"/>
          <w:sz w:val="28"/>
          <w:szCs w:val="28"/>
        </w:rPr>
        <w:t>2</w:t>
      </w:r>
      <w:r w:rsidR="00F5026F" w:rsidRPr="00F5026F">
        <w:rPr>
          <w:rFonts w:ascii="Times New Roman" w:hAnsi="Times New Roman" w:cs="Times New Roman"/>
          <w:sz w:val="28"/>
          <w:szCs w:val="28"/>
        </w:rPr>
        <w:t xml:space="preserve"> объединений;</w:t>
      </w:r>
    </w:p>
    <w:p w:rsidR="00F5026F" w:rsidRPr="00F5026F" w:rsidRDefault="00F5026F" w:rsidP="00000B52">
      <w:pPr>
        <w:shd w:val="clear" w:color="auto" w:fill="FFFFFF"/>
        <w:spacing w:after="0" w:line="240" w:lineRule="auto"/>
        <w:jc w:val="both"/>
        <w:rPr>
          <w:rFonts w:ascii="Times New Roman" w:hAnsi="Times New Roman" w:cs="Times New Roman"/>
          <w:sz w:val="28"/>
          <w:szCs w:val="28"/>
        </w:rPr>
      </w:pPr>
      <w:r w:rsidRPr="00F5026F">
        <w:rPr>
          <w:rFonts w:ascii="Times New Roman" w:hAnsi="Times New Roman" w:cs="Times New Roman"/>
          <w:sz w:val="28"/>
          <w:szCs w:val="28"/>
        </w:rPr>
        <w:t xml:space="preserve">Кружковой работой в общеобразовательных учреждениях охвачено 3964 учащихся. </w:t>
      </w:r>
    </w:p>
    <w:p w:rsidR="00F5026F" w:rsidRPr="00F5026F" w:rsidRDefault="00F5026F" w:rsidP="00F5026F">
      <w:pPr>
        <w:shd w:val="clear" w:color="auto" w:fill="FFFFFF"/>
        <w:jc w:val="both"/>
        <w:rPr>
          <w:rFonts w:ascii="Times New Roman" w:eastAsia="Calibri" w:hAnsi="Times New Roman" w:cs="Times New Roman"/>
          <w:sz w:val="8"/>
          <w:szCs w:val="8"/>
        </w:rPr>
      </w:pPr>
    </w:p>
    <w:p w:rsidR="00F5026F" w:rsidRPr="00000B52" w:rsidRDefault="00F5026F" w:rsidP="00F5026F">
      <w:pPr>
        <w:shd w:val="clear" w:color="auto" w:fill="FFFFFF"/>
        <w:jc w:val="center"/>
        <w:rPr>
          <w:rFonts w:ascii="Times New Roman" w:eastAsia="Times New Roman" w:hAnsi="Times New Roman" w:cs="Times New Roman"/>
          <w:b/>
          <w:sz w:val="28"/>
          <w:szCs w:val="28"/>
          <w:u w:val="single"/>
        </w:rPr>
      </w:pPr>
      <w:r w:rsidRPr="00000B52">
        <w:rPr>
          <w:rFonts w:ascii="Times New Roman" w:hAnsi="Times New Roman" w:cs="Times New Roman"/>
          <w:b/>
          <w:sz w:val="28"/>
          <w:szCs w:val="28"/>
          <w:u w:val="single"/>
        </w:rPr>
        <w:t>1.4 Работы по улучшению технического состояния образовательных учреждений</w:t>
      </w:r>
    </w:p>
    <w:p w:rsidR="00F5026F" w:rsidRPr="00F5026F" w:rsidRDefault="00F5026F" w:rsidP="00F5026F">
      <w:pPr>
        <w:shd w:val="clear" w:color="auto" w:fill="FFFFFF"/>
        <w:jc w:val="center"/>
        <w:rPr>
          <w:rFonts w:ascii="Times New Roman" w:hAnsi="Times New Roman" w:cs="Times New Roman"/>
          <w:b/>
          <w:sz w:val="8"/>
          <w:szCs w:val="8"/>
        </w:rPr>
      </w:pPr>
    </w:p>
    <w:p w:rsidR="00000B52" w:rsidRDefault="00F5026F" w:rsidP="00000B52">
      <w:pPr>
        <w:shd w:val="clear" w:color="auto" w:fill="FFFFFF"/>
        <w:spacing w:after="0"/>
        <w:jc w:val="both"/>
        <w:rPr>
          <w:rFonts w:ascii="Times New Roman" w:hAnsi="Times New Roman" w:cs="Times New Roman"/>
          <w:sz w:val="28"/>
          <w:szCs w:val="28"/>
        </w:rPr>
      </w:pPr>
      <w:r w:rsidRPr="00F5026F">
        <w:rPr>
          <w:rFonts w:ascii="Times New Roman" w:hAnsi="Times New Roman" w:cs="Times New Roman"/>
          <w:sz w:val="28"/>
          <w:szCs w:val="28"/>
        </w:rPr>
        <w:t xml:space="preserve">         В 201</w:t>
      </w:r>
      <w:r w:rsidR="00000B52">
        <w:rPr>
          <w:rFonts w:ascii="Times New Roman" w:hAnsi="Times New Roman" w:cs="Times New Roman"/>
          <w:sz w:val="28"/>
          <w:szCs w:val="28"/>
        </w:rPr>
        <w:t>7</w:t>
      </w:r>
      <w:r w:rsidRPr="00F5026F">
        <w:rPr>
          <w:rFonts w:ascii="Times New Roman" w:hAnsi="Times New Roman" w:cs="Times New Roman"/>
          <w:sz w:val="28"/>
          <w:szCs w:val="28"/>
        </w:rPr>
        <w:t xml:space="preserve"> году проведен комплекс мероприятий по поддержанию зданий и сооружений образовательных учреждений в удовлетворительном состоянии. На текущие ремонты и укрепление учебно-материальной базы учреждений образования выделялись денежные средства из федерального, областного и местного бюджетов.</w:t>
      </w:r>
    </w:p>
    <w:p w:rsidR="00F5026F" w:rsidRPr="00F5026F" w:rsidRDefault="00F5026F" w:rsidP="00000B52">
      <w:pPr>
        <w:shd w:val="clear" w:color="auto" w:fill="FFFFFF"/>
        <w:spacing w:after="0"/>
        <w:jc w:val="both"/>
        <w:rPr>
          <w:rFonts w:ascii="Times New Roman" w:eastAsia="Times New Roman" w:hAnsi="Times New Roman" w:cs="Times New Roman"/>
          <w:sz w:val="28"/>
          <w:szCs w:val="28"/>
        </w:rPr>
      </w:pPr>
      <w:r w:rsidRPr="00F5026F">
        <w:rPr>
          <w:rFonts w:ascii="Times New Roman" w:hAnsi="Times New Roman" w:cs="Times New Roman"/>
          <w:sz w:val="28"/>
          <w:szCs w:val="28"/>
        </w:rPr>
        <w:t xml:space="preserve">          Проведены мероприятия, направленные на создание в общеобразовательных организациях, расположенных в сельской местности условий для занятий физической культурой и спортом (ремонт спортивн</w:t>
      </w:r>
      <w:r w:rsidR="00000B52">
        <w:rPr>
          <w:rFonts w:ascii="Times New Roman" w:hAnsi="Times New Roman" w:cs="Times New Roman"/>
          <w:sz w:val="28"/>
          <w:szCs w:val="28"/>
        </w:rPr>
        <w:t>ого</w:t>
      </w:r>
      <w:r w:rsidRPr="00F5026F">
        <w:rPr>
          <w:rFonts w:ascii="Times New Roman" w:hAnsi="Times New Roman" w:cs="Times New Roman"/>
          <w:sz w:val="28"/>
          <w:szCs w:val="28"/>
        </w:rPr>
        <w:t xml:space="preserve"> зал</w:t>
      </w:r>
      <w:r w:rsidR="00000B52">
        <w:rPr>
          <w:rFonts w:ascii="Times New Roman" w:hAnsi="Times New Roman" w:cs="Times New Roman"/>
          <w:sz w:val="28"/>
          <w:szCs w:val="28"/>
        </w:rPr>
        <w:t>а</w:t>
      </w:r>
      <w:r w:rsidRPr="00F5026F">
        <w:rPr>
          <w:rFonts w:ascii="Times New Roman" w:hAnsi="Times New Roman" w:cs="Times New Roman"/>
          <w:sz w:val="28"/>
          <w:szCs w:val="28"/>
        </w:rPr>
        <w:t xml:space="preserve"> в МБОУ «</w:t>
      </w:r>
      <w:proofErr w:type="spellStart"/>
      <w:r w:rsidR="00000B52">
        <w:rPr>
          <w:rFonts w:ascii="Times New Roman" w:hAnsi="Times New Roman" w:cs="Times New Roman"/>
          <w:sz w:val="28"/>
          <w:szCs w:val="28"/>
        </w:rPr>
        <w:t>Перенская</w:t>
      </w:r>
      <w:proofErr w:type="spellEnd"/>
      <w:r w:rsidR="00000B52">
        <w:rPr>
          <w:rFonts w:ascii="Times New Roman" w:hAnsi="Times New Roman" w:cs="Times New Roman"/>
          <w:sz w:val="28"/>
          <w:szCs w:val="28"/>
        </w:rPr>
        <w:t xml:space="preserve"> </w:t>
      </w:r>
      <w:r w:rsidRPr="00F5026F">
        <w:rPr>
          <w:rFonts w:ascii="Times New Roman" w:hAnsi="Times New Roman" w:cs="Times New Roman"/>
          <w:sz w:val="28"/>
          <w:szCs w:val="28"/>
        </w:rPr>
        <w:t xml:space="preserve">средняя школа») </w:t>
      </w:r>
      <w:r w:rsidR="00000B52">
        <w:rPr>
          <w:rFonts w:ascii="Times New Roman" w:hAnsi="Times New Roman" w:cs="Times New Roman"/>
          <w:sz w:val="28"/>
          <w:szCs w:val="28"/>
        </w:rPr>
        <w:t>–</w:t>
      </w:r>
      <w:r w:rsidRPr="00F5026F">
        <w:rPr>
          <w:rFonts w:ascii="Times New Roman" w:hAnsi="Times New Roman" w:cs="Times New Roman"/>
          <w:sz w:val="28"/>
          <w:szCs w:val="28"/>
        </w:rPr>
        <w:t xml:space="preserve"> </w:t>
      </w:r>
      <w:r w:rsidR="00000B52">
        <w:rPr>
          <w:rFonts w:ascii="Times New Roman" w:hAnsi="Times New Roman" w:cs="Times New Roman"/>
          <w:sz w:val="28"/>
          <w:szCs w:val="28"/>
        </w:rPr>
        <w:t>1263,7</w:t>
      </w:r>
      <w:r w:rsidRPr="00F5026F">
        <w:rPr>
          <w:rFonts w:ascii="Times New Roman" w:hAnsi="Times New Roman" w:cs="Times New Roman"/>
          <w:sz w:val="28"/>
          <w:szCs w:val="28"/>
        </w:rPr>
        <w:t xml:space="preserve"> тыс. рублей.</w:t>
      </w:r>
    </w:p>
    <w:p w:rsidR="00B21E8A" w:rsidRDefault="00F5026F" w:rsidP="00B21E8A">
      <w:pPr>
        <w:spacing w:line="20" w:lineRule="atLeast"/>
        <w:jc w:val="both"/>
        <w:rPr>
          <w:sz w:val="28"/>
          <w:szCs w:val="28"/>
        </w:rPr>
      </w:pPr>
      <w:r w:rsidRPr="00F5026F">
        <w:rPr>
          <w:rFonts w:ascii="Times New Roman" w:hAnsi="Times New Roman" w:cs="Times New Roman"/>
          <w:sz w:val="28"/>
          <w:szCs w:val="28"/>
        </w:rPr>
        <w:t xml:space="preserve">           В целях обеспечения готовности образовательных учреждений к новому учебному году </w:t>
      </w:r>
      <w:r w:rsidR="00596FDC">
        <w:rPr>
          <w:rFonts w:ascii="Times New Roman" w:hAnsi="Times New Roman" w:cs="Times New Roman"/>
          <w:sz w:val="28"/>
          <w:szCs w:val="28"/>
        </w:rPr>
        <w:t>во всех образовательных учреждениях п</w:t>
      </w:r>
      <w:r w:rsidRPr="00F5026F">
        <w:rPr>
          <w:rFonts w:ascii="Times New Roman" w:hAnsi="Times New Roman" w:cs="Times New Roman"/>
          <w:sz w:val="28"/>
          <w:szCs w:val="28"/>
        </w:rPr>
        <w:t xml:space="preserve">роведены </w:t>
      </w:r>
      <w:r w:rsidR="00596FDC">
        <w:rPr>
          <w:rFonts w:ascii="Times New Roman" w:hAnsi="Times New Roman" w:cs="Times New Roman"/>
          <w:sz w:val="28"/>
          <w:szCs w:val="28"/>
        </w:rPr>
        <w:t>косметические ремонты.</w:t>
      </w:r>
      <w:r w:rsidR="00B21E8A">
        <w:rPr>
          <w:rFonts w:ascii="Times New Roman" w:hAnsi="Times New Roman" w:cs="Times New Roman"/>
          <w:sz w:val="28"/>
          <w:szCs w:val="28"/>
        </w:rPr>
        <w:t xml:space="preserve"> </w:t>
      </w:r>
      <w:r w:rsidR="00EE1F50">
        <w:rPr>
          <w:rFonts w:ascii="Times New Roman" w:hAnsi="Times New Roman" w:cs="Times New Roman"/>
          <w:sz w:val="28"/>
          <w:szCs w:val="28"/>
        </w:rPr>
        <w:t xml:space="preserve">Проведен ремонт санузлов в  МБОУ «Средняя школа № 3» - на сумму 628,2 тыс. рублей (средства областного бюджета). Из </w:t>
      </w:r>
      <w:r w:rsidR="00EE1F50">
        <w:rPr>
          <w:rFonts w:ascii="Times New Roman" w:hAnsi="Times New Roman" w:cs="Times New Roman"/>
          <w:sz w:val="28"/>
          <w:szCs w:val="28"/>
        </w:rPr>
        <w:lastRenderedPageBreak/>
        <w:t xml:space="preserve">резервного фонда </w:t>
      </w:r>
      <w:proofErr w:type="spellStart"/>
      <w:r w:rsidR="00EE1F50">
        <w:rPr>
          <w:rFonts w:ascii="Times New Roman" w:hAnsi="Times New Roman" w:cs="Times New Roman"/>
          <w:sz w:val="28"/>
          <w:szCs w:val="28"/>
        </w:rPr>
        <w:t>Админитрации</w:t>
      </w:r>
      <w:proofErr w:type="spellEnd"/>
      <w:r w:rsidR="00EE1F50">
        <w:rPr>
          <w:rFonts w:ascii="Times New Roman" w:hAnsi="Times New Roman" w:cs="Times New Roman"/>
          <w:sz w:val="28"/>
          <w:szCs w:val="28"/>
        </w:rPr>
        <w:t xml:space="preserve"> муниципального района выделены средства для  проведения ремонтных работ в МБОУ «Средняя школа № 4» - 300,0 тыс. рублей (ремонт полов), в МБОУ «Средняя школа № 9» - 300,0 тыс. рублей (установка ограждения), в МБДОУ «Детский сад «Родничок»  - 31,1 тыс. рублей 9ремонт кровли».</w:t>
      </w:r>
      <w:bookmarkStart w:id="2" w:name="_GoBack"/>
      <w:bookmarkEnd w:id="2"/>
      <w:r w:rsidR="00EE1F50">
        <w:rPr>
          <w:rFonts w:ascii="Times New Roman" w:hAnsi="Times New Roman" w:cs="Times New Roman"/>
          <w:sz w:val="28"/>
          <w:szCs w:val="28"/>
        </w:rPr>
        <w:t xml:space="preserve">    </w:t>
      </w:r>
      <w:proofErr w:type="gramStart"/>
      <w:r w:rsidR="00B21E8A">
        <w:rPr>
          <w:rFonts w:ascii="Times New Roman" w:hAnsi="Times New Roman" w:cs="Times New Roman"/>
          <w:sz w:val="28"/>
          <w:szCs w:val="28"/>
        </w:rPr>
        <w:t>В целях создания новых мест в образовательной организации,  введено в эксплуатацию после ремонта МБОУ «Средняя школа № 1</w:t>
      </w:r>
      <w:r w:rsidR="00B21E8A" w:rsidRPr="00B21E8A">
        <w:rPr>
          <w:rFonts w:ascii="Times New Roman" w:hAnsi="Times New Roman" w:cs="Times New Roman"/>
          <w:sz w:val="28"/>
          <w:szCs w:val="28"/>
        </w:rPr>
        <w:t>»</w:t>
      </w:r>
      <w:r w:rsidR="00B21E8A">
        <w:rPr>
          <w:rFonts w:ascii="Times New Roman" w:hAnsi="Times New Roman" w:cs="Times New Roman"/>
          <w:sz w:val="28"/>
          <w:szCs w:val="28"/>
        </w:rPr>
        <w:t xml:space="preserve"> </w:t>
      </w:r>
      <w:r w:rsidR="00B21E8A" w:rsidRPr="00B21E8A">
        <w:rPr>
          <w:rFonts w:ascii="Times New Roman" w:hAnsi="Times New Roman" w:cs="Times New Roman"/>
          <w:sz w:val="28"/>
          <w:szCs w:val="28"/>
        </w:rPr>
        <w:t>(60391,8</w:t>
      </w:r>
      <w:proofErr w:type="gramEnd"/>
      <w:r w:rsidR="00B21E8A" w:rsidRPr="00B21E8A">
        <w:rPr>
          <w:rFonts w:ascii="Times New Roman" w:hAnsi="Times New Roman" w:cs="Times New Roman"/>
          <w:sz w:val="28"/>
          <w:szCs w:val="28"/>
        </w:rPr>
        <w:t xml:space="preserve"> тыс. рублей, из них из средств федерального </w:t>
      </w:r>
      <w:proofErr w:type="gramStart"/>
      <w:r w:rsidR="00B21E8A" w:rsidRPr="00B21E8A">
        <w:rPr>
          <w:rFonts w:ascii="Times New Roman" w:hAnsi="Times New Roman" w:cs="Times New Roman"/>
          <w:sz w:val="28"/>
          <w:szCs w:val="28"/>
        </w:rPr>
        <w:t>бюджете</w:t>
      </w:r>
      <w:proofErr w:type="gramEnd"/>
      <w:r w:rsidR="00B21E8A" w:rsidRPr="00B21E8A">
        <w:rPr>
          <w:rFonts w:ascii="Times New Roman" w:hAnsi="Times New Roman" w:cs="Times New Roman"/>
          <w:sz w:val="28"/>
          <w:szCs w:val="28"/>
        </w:rPr>
        <w:t xml:space="preserve"> -  59768,1 тыс. рублей, из средств муниципального бюджета  - 623,7 тыс. рублей</w:t>
      </w:r>
      <w:r w:rsidR="00B21E8A">
        <w:rPr>
          <w:sz w:val="28"/>
          <w:szCs w:val="28"/>
        </w:rPr>
        <w:t>).</w:t>
      </w:r>
    </w:p>
    <w:p w:rsidR="00AB40D9" w:rsidRPr="00AB40D9" w:rsidRDefault="00AB40D9" w:rsidP="00AB40D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AB40D9">
        <w:rPr>
          <w:rFonts w:ascii="Arial" w:eastAsia="Times New Roman" w:hAnsi="Arial" w:cs="Arial"/>
          <w:color w:val="3C3C3C"/>
          <w:spacing w:val="2"/>
          <w:sz w:val="41"/>
          <w:szCs w:val="41"/>
          <w:lang w:eastAsia="ru-RU"/>
        </w:rPr>
        <w:t>Показатели мониторинга системы образования</w:t>
      </w:r>
    </w:p>
    <w:p w:rsidR="00AB40D9" w:rsidRPr="00AB40D9" w:rsidRDefault="00AB40D9" w:rsidP="00AB40D9">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54"/>
        <w:gridCol w:w="5569"/>
        <w:gridCol w:w="114"/>
        <w:gridCol w:w="3118"/>
      </w:tblGrid>
      <w:tr w:rsidR="00AB40D9" w:rsidRPr="00DE037F" w:rsidTr="00AB40D9">
        <w:trPr>
          <w:trHeight w:val="15"/>
        </w:trPr>
        <w:tc>
          <w:tcPr>
            <w:tcW w:w="554" w:type="dxa"/>
            <w:hideMark/>
          </w:tcPr>
          <w:p w:rsidR="00AB40D9" w:rsidRPr="00DE037F" w:rsidRDefault="00AB40D9" w:rsidP="00AB40D9">
            <w:pPr>
              <w:spacing w:after="0" w:line="240" w:lineRule="auto"/>
              <w:rPr>
                <w:rFonts w:ascii="Times New Roman" w:eastAsia="Times New Roman" w:hAnsi="Times New Roman" w:cs="Times New Roman"/>
                <w:sz w:val="28"/>
                <w:szCs w:val="28"/>
                <w:lang w:eastAsia="ru-RU"/>
              </w:rPr>
            </w:pPr>
          </w:p>
        </w:tc>
        <w:tc>
          <w:tcPr>
            <w:tcW w:w="5683" w:type="dxa"/>
            <w:gridSpan w:val="2"/>
            <w:hideMark/>
          </w:tcPr>
          <w:p w:rsidR="00AB40D9" w:rsidRPr="00DE037F" w:rsidRDefault="00AB40D9" w:rsidP="00AB40D9">
            <w:pPr>
              <w:spacing w:after="0" w:line="240" w:lineRule="auto"/>
              <w:rPr>
                <w:rFonts w:ascii="Times New Roman" w:eastAsia="Times New Roman" w:hAnsi="Times New Roman" w:cs="Times New Roman"/>
                <w:sz w:val="28"/>
                <w:szCs w:val="28"/>
                <w:lang w:eastAsia="ru-RU"/>
              </w:rPr>
            </w:pPr>
          </w:p>
        </w:tc>
        <w:tc>
          <w:tcPr>
            <w:tcW w:w="3118" w:type="dxa"/>
            <w:hideMark/>
          </w:tcPr>
          <w:p w:rsidR="00AB40D9" w:rsidRPr="00DE037F" w:rsidRDefault="00AB40D9" w:rsidP="00AB40D9">
            <w:pPr>
              <w:spacing w:after="0" w:line="240" w:lineRule="auto"/>
              <w:rPr>
                <w:rFonts w:ascii="Times New Roman" w:eastAsia="Times New Roman" w:hAnsi="Times New Roman" w:cs="Times New Roman"/>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Раздел/подраздел</w:t>
            </w:r>
            <w:proofErr w:type="gramEnd"/>
            <w:r w:rsidRPr="00DE037F">
              <w:rPr>
                <w:rFonts w:ascii="Times New Roman" w:eastAsia="Times New Roman" w:hAnsi="Times New Roman" w:cs="Times New Roman"/>
                <w:color w:val="2D2D2D"/>
                <w:sz w:val="28"/>
                <w:szCs w:val="28"/>
                <w:lang w:eastAsia="ru-RU"/>
              </w:rPr>
              <w:t>/показатель</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Единица измерения/ форма оценки</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I. Общее образование</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240" w:lineRule="auto"/>
              <w:rPr>
                <w:rFonts w:ascii="Times New Roman" w:eastAsia="Times New Roman" w:hAnsi="Times New Roman" w:cs="Times New Roman"/>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 Сведения о развитии дошкольного образования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240" w:lineRule="auto"/>
              <w:rPr>
                <w:rFonts w:ascii="Times New Roman" w:eastAsia="Times New Roman" w:hAnsi="Times New Roman" w:cs="Times New Roman"/>
                <w:sz w:val="28"/>
                <w:szCs w:val="28"/>
                <w:highlight w:val="yellow"/>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 Уровень доступности дошкольного образования и численность населения, получающего дошкольное образование</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240" w:lineRule="auto"/>
              <w:rPr>
                <w:rFonts w:ascii="Times New Roman" w:eastAsia="Times New Roman" w:hAnsi="Times New Roman" w:cs="Times New Roman"/>
                <w:sz w:val="28"/>
                <w:szCs w:val="28"/>
                <w:highlight w:val="yellow"/>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071CA9"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071CA9">
              <w:rPr>
                <w:rFonts w:ascii="Times New Roman" w:eastAsia="Times New Roman" w:hAnsi="Times New Roman" w:cs="Times New Roman"/>
                <w:color w:val="2D2D2D"/>
                <w:sz w:val="28"/>
                <w:szCs w:val="28"/>
                <w:lang w:eastAsia="ru-RU"/>
              </w:rPr>
              <w:t xml:space="preserve">1.1.1. </w:t>
            </w:r>
            <w:proofErr w:type="gramStart"/>
            <w:r w:rsidRPr="00071CA9">
              <w:rPr>
                <w:rFonts w:ascii="Times New Roman" w:eastAsia="Times New Roman" w:hAnsi="Times New Roman" w:cs="Times New Roman"/>
                <w:color w:val="2D2D2D"/>
                <w:sz w:val="28"/>
                <w:szCs w:val="28"/>
                <w:lang w:eastAsia="ru-RU"/>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071CA9">
              <w:rPr>
                <w:rFonts w:ascii="Times New Roman" w:eastAsia="Times New Roman" w:hAnsi="Times New Roman" w:cs="Times New Roman"/>
                <w:color w:val="2D2D2D"/>
                <w:sz w:val="28"/>
                <w:szCs w:val="28"/>
                <w:lang w:eastAsia="ru-RU"/>
              </w:rPr>
              <w:t xml:space="preserve"> детьми):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071CA9" w:rsidRDefault="00AB40D9" w:rsidP="00AB40D9">
            <w:pPr>
              <w:spacing w:after="0" w:line="240" w:lineRule="auto"/>
              <w:rPr>
                <w:rFonts w:ascii="Times New Roman" w:eastAsia="Times New Roman" w:hAnsi="Times New Roman" w:cs="Times New Roman"/>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071CA9"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071CA9">
              <w:rPr>
                <w:rFonts w:ascii="Times New Roman" w:eastAsia="Times New Roman" w:hAnsi="Times New Roman" w:cs="Times New Roman"/>
                <w:color w:val="2D2D2D"/>
                <w:sz w:val="28"/>
                <w:szCs w:val="28"/>
                <w:lang w:eastAsia="ru-RU"/>
              </w:rPr>
              <w:t>всего (в возрасте от 2 месяцев до 7 лет);</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0B76D3" w:rsidP="000B76D3">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79</w:t>
            </w:r>
            <w:r w:rsidR="00071CA9" w:rsidRPr="00D33F98">
              <w:rPr>
                <w:rFonts w:ascii="Times New Roman" w:eastAsia="Times New Roman" w:hAnsi="Times New Roman" w:cs="Times New Roman"/>
                <w:color w:val="2D2D2D"/>
                <w:sz w:val="28"/>
                <w:szCs w:val="28"/>
                <w:lang w:eastAsia="ru-RU"/>
              </w:rPr>
              <w:t>,</w:t>
            </w:r>
            <w:r w:rsidRPr="00D33F98">
              <w:rPr>
                <w:rFonts w:ascii="Times New Roman" w:eastAsia="Times New Roman" w:hAnsi="Times New Roman" w:cs="Times New Roman"/>
                <w:color w:val="2D2D2D"/>
                <w:sz w:val="28"/>
                <w:szCs w:val="28"/>
                <w:lang w:eastAsia="ru-RU"/>
              </w:rPr>
              <w:t xml:space="preserve"> 56</w:t>
            </w:r>
            <w:r w:rsidR="00071CA9" w:rsidRPr="00D33F98">
              <w:rPr>
                <w:rFonts w:ascii="Times New Roman" w:eastAsia="Times New Roman" w:hAnsi="Times New Roman" w:cs="Times New Roman"/>
                <w:color w:val="2D2D2D"/>
                <w:sz w:val="28"/>
                <w:szCs w:val="28"/>
                <w:lang w:eastAsia="ru-RU"/>
              </w:rPr>
              <w:t>%</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071CA9"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071CA9">
              <w:rPr>
                <w:rFonts w:ascii="Times New Roman" w:eastAsia="Times New Roman" w:hAnsi="Times New Roman" w:cs="Times New Roman"/>
                <w:color w:val="2D2D2D"/>
                <w:sz w:val="28"/>
                <w:szCs w:val="28"/>
                <w:lang w:eastAsia="ru-RU"/>
              </w:rPr>
              <w:t>в возрасте от 2 месяцев до 3 лет;</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0B76D3" w:rsidP="000B76D3">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44,78 %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sz w:val="28"/>
                <w:szCs w:val="28"/>
                <w:lang w:eastAsia="ru-RU"/>
              </w:rPr>
            </w:pPr>
            <w:r w:rsidRPr="00DE037F">
              <w:rPr>
                <w:rFonts w:ascii="Times New Roman" w:eastAsia="Times New Roman" w:hAnsi="Times New Roman" w:cs="Times New Roman"/>
                <w:sz w:val="28"/>
                <w:szCs w:val="28"/>
                <w:lang w:eastAsia="ru-RU"/>
              </w:rPr>
              <w:t>в возрасте от 3 до 7 лет.</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315" w:lineRule="atLeast"/>
              <w:jc w:val="center"/>
              <w:textAlignment w:val="baseline"/>
              <w:rPr>
                <w:rFonts w:ascii="Times New Roman" w:eastAsia="Times New Roman" w:hAnsi="Times New Roman" w:cs="Times New Roman"/>
                <w:sz w:val="28"/>
                <w:szCs w:val="28"/>
                <w:lang w:eastAsia="ru-RU"/>
              </w:rPr>
            </w:pPr>
            <w:r w:rsidRPr="00D33F98">
              <w:rPr>
                <w:rFonts w:ascii="Times New Roman" w:eastAsia="Times New Roman" w:hAnsi="Times New Roman" w:cs="Times New Roman"/>
                <w:sz w:val="28"/>
                <w:szCs w:val="28"/>
                <w:lang w:eastAsia="ru-RU"/>
              </w:rPr>
              <w:t>100%</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000B52"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000B52">
              <w:rPr>
                <w:rFonts w:ascii="Times New Roman" w:eastAsia="Times New Roman" w:hAnsi="Times New Roman" w:cs="Times New Roman"/>
                <w:color w:val="2D2D2D"/>
                <w:sz w:val="28"/>
                <w:szCs w:val="28"/>
                <w:lang w:eastAsia="ru-RU"/>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w:t>
            </w:r>
            <w:r w:rsidRPr="00000B52">
              <w:rPr>
                <w:rFonts w:ascii="Times New Roman" w:eastAsia="Times New Roman" w:hAnsi="Times New Roman" w:cs="Times New Roman"/>
                <w:color w:val="2D2D2D"/>
                <w:sz w:val="28"/>
                <w:szCs w:val="28"/>
                <w:lang w:eastAsia="ru-RU"/>
              </w:rPr>
              <w:lastRenderedPageBreak/>
              <w:t>возрастной группы):</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240" w:lineRule="auto"/>
              <w:jc w:val="center"/>
              <w:rPr>
                <w:rFonts w:ascii="Times New Roman" w:eastAsia="Times New Roman" w:hAnsi="Times New Roman" w:cs="Times New Roman"/>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000B52"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000B52">
              <w:rPr>
                <w:rFonts w:ascii="Times New Roman" w:eastAsia="Times New Roman" w:hAnsi="Times New Roman" w:cs="Times New Roman"/>
                <w:color w:val="2D2D2D"/>
                <w:sz w:val="28"/>
                <w:szCs w:val="28"/>
                <w:lang w:eastAsia="ru-RU"/>
              </w:rPr>
              <w:lastRenderedPageBreak/>
              <w:t>всего (в возрасте от 2 месяцев до 7 лет);</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000B5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60,4 %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000B52"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000B52">
              <w:rPr>
                <w:rFonts w:ascii="Times New Roman" w:eastAsia="Times New Roman" w:hAnsi="Times New Roman" w:cs="Times New Roman"/>
                <w:color w:val="2D2D2D"/>
                <w:sz w:val="28"/>
                <w:szCs w:val="28"/>
                <w:lang w:eastAsia="ru-RU"/>
              </w:rPr>
              <w:t>в возрасте от 2 месяцев до 3 лет;</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000B5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31,5 %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000B52"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000B52">
              <w:rPr>
                <w:rFonts w:ascii="Times New Roman" w:eastAsia="Times New Roman" w:hAnsi="Times New Roman" w:cs="Times New Roman"/>
                <w:color w:val="2D2D2D"/>
                <w:sz w:val="28"/>
                <w:szCs w:val="28"/>
                <w:lang w:eastAsia="ru-RU"/>
              </w:rPr>
              <w:t>в возрасте от 3 до 7 лет.</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000B5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77,51 %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1.1.3. </w:t>
            </w:r>
            <w:proofErr w:type="gramStart"/>
            <w:r w:rsidRPr="00DE037F">
              <w:rPr>
                <w:rFonts w:ascii="Times New Roman" w:eastAsia="Times New Roman" w:hAnsi="Times New Roman" w:cs="Times New Roman"/>
                <w:color w:val="2D2D2D"/>
                <w:sz w:val="28"/>
                <w:szCs w:val="28"/>
                <w:lang w:eastAsia="ru-RU"/>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DE037F">
            <w:pPr>
              <w:spacing w:after="0" w:line="240" w:lineRule="auto"/>
              <w:jc w:val="center"/>
              <w:rPr>
                <w:rFonts w:ascii="Times New Roman" w:eastAsia="Times New Roman" w:hAnsi="Times New Roman" w:cs="Times New Roman"/>
                <w:b/>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группы компенсирующей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 человек</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группы общеразвивающей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214E9C"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 xml:space="preserve">2767 </w:t>
            </w:r>
            <w:r w:rsidR="00AB40D9" w:rsidRPr="00D33F98">
              <w:rPr>
                <w:rFonts w:ascii="Times New Roman" w:eastAsia="Times New Roman" w:hAnsi="Times New Roman" w:cs="Times New Roman"/>
                <w:color w:val="2D2D2D"/>
                <w:sz w:val="28"/>
                <w:szCs w:val="28"/>
                <w:lang w:eastAsia="ru-RU"/>
              </w:rPr>
              <w:t>человек</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группы оздоровительной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214E9C"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 xml:space="preserve">61 </w:t>
            </w:r>
            <w:r w:rsidR="00AB40D9" w:rsidRPr="00D33F98">
              <w:rPr>
                <w:rFonts w:ascii="Times New Roman" w:eastAsia="Times New Roman" w:hAnsi="Times New Roman" w:cs="Times New Roman"/>
                <w:color w:val="2D2D2D"/>
                <w:sz w:val="28"/>
                <w:szCs w:val="28"/>
                <w:lang w:eastAsia="ru-RU"/>
              </w:rPr>
              <w:t>человек</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группы комбинированной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214E9C"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 xml:space="preserve">202 </w:t>
            </w:r>
            <w:r w:rsidR="00AB40D9" w:rsidRPr="00D33F98">
              <w:rPr>
                <w:rFonts w:ascii="Times New Roman" w:eastAsia="Times New Roman" w:hAnsi="Times New Roman" w:cs="Times New Roman"/>
                <w:color w:val="2D2D2D"/>
                <w:sz w:val="28"/>
                <w:szCs w:val="28"/>
                <w:lang w:eastAsia="ru-RU"/>
              </w:rPr>
              <w:t>человек</w:t>
            </w:r>
            <w:r w:rsidRPr="00D33F98">
              <w:rPr>
                <w:rFonts w:ascii="Times New Roman" w:eastAsia="Times New Roman" w:hAnsi="Times New Roman" w:cs="Times New Roman"/>
                <w:color w:val="2D2D2D"/>
                <w:sz w:val="28"/>
                <w:szCs w:val="28"/>
                <w:lang w:eastAsia="ru-RU"/>
              </w:rPr>
              <w:t>а</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семейные дошкольные группы.</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 человек</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240" w:lineRule="auto"/>
              <w:jc w:val="center"/>
              <w:rPr>
                <w:rFonts w:ascii="Times New Roman" w:eastAsia="Times New Roman" w:hAnsi="Times New Roman" w:cs="Times New Roman"/>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режиме кратковременного пребывания;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 человек</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режиме круглосуточного пребывания.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401251"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 xml:space="preserve">61 </w:t>
            </w:r>
            <w:r w:rsidR="00AB40D9" w:rsidRPr="00D33F98">
              <w:rPr>
                <w:rFonts w:ascii="Times New Roman" w:eastAsia="Times New Roman" w:hAnsi="Times New Roman" w:cs="Times New Roman"/>
                <w:color w:val="2D2D2D"/>
                <w:sz w:val="28"/>
                <w:szCs w:val="28"/>
                <w:lang w:eastAsia="ru-RU"/>
              </w:rPr>
              <w:t>человек</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240" w:lineRule="auto"/>
              <w:jc w:val="center"/>
              <w:rPr>
                <w:rFonts w:ascii="Times New Roman" w:eastAsia="Times New Roman" w:hAnsi="Times New Roman" w:cs="Times New Roman"/>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240" w:lineRule="auto"/>
              <w:jc w:val="center"/>
              <w:rPr>
                <w:rFonts w:ascii="Times New Roman" w:eastAsia="Times New Roman" w:hAnsi="Times New Roman" w:cs="Times New Roman"/>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группы компенсирующей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r w:rsidR="00214E9C" w:rsidRPr="00D33F98">
              <w:rPr>
                <w:rFonts w:ascii="Times New Roman" w:eastAsia="Times New Roman" w:hAnsi="Times New Roman" w:cs="Times New Roman"/>
                <w:color w:val="2D2D2D"/>
                <w:sz w:val="28"/>
                <w:szCs w:val="28"/>
                <w:lang w:eastAsia="ru-RU"/>
              </w:rPr>
              <w:t>%</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группы общеразвивающей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214E9C"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91,3%</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группы оздоровительной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214E9C"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2%</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группы комбинированной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214E9C"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6,7%</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группы по присмотру и уходу за детьми.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 xml:space="preserve">0 </w:t>
            </w:r>
            <w:r w:rsidR="00214E9C" w:rsidRPr="00D33F98">
              <w:rPr>
                <w:rFonts w:ascii="Times New Roman" w:eastAsia="Times New Roman" w:hAnsi="Times New Roman" w:cs="Times New Roman"/>
                <w:color w:val="2D2D2D"/>
                <w:sz w:val="28"/>
                <w:szCs w:val="28"/>
                <w:lang w:eastAsia="ru-RU"/>
              </w:rPr>
              <w:t>%</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240" w:lineRule="auto"/>
              <w:jc w:val="center"/>
              <w:rPr>
                <w:rFonts w:ascii="Times New Roman" w:eastAsia="Times New Roman" w:hAnsi="Times New Roman" w:cs="Times New Roman"/>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000B52">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10,</w:t>
            </w:r>
            <w:r w:rsidR="00000B52" w:rsidRPr="00D33F98">
              <w:rPr>
                <w:rFonts w:ascii="Times New Roman" w:eastAsia="Times New Roman" w:hAnsi="Times New Roman" w:cs="Times New Roman"/>
                <w:color w:val="2D2D2D"/>
                <w:sz w:val="28"/>
                <w:szCs w:val="28"/>
                <w:lang w:eastAsia="ru-RU"/>
              </w:rPr>
              <w:t>5</w:t>
            </w:r>
            <w:r w:rsidRPr="00D33F98">
              <w:rPr>
                <w:rFonts w:ascii="Times New Roman" w:eastAsia="Times New Roman" w:hAnsi="Times New Roman" w:cs="Times New Roman"/>
                <w:color w:val="2D2D2D"/>
                <w:sz w:val="28"/>
                <w:szCs w:val="28"/>
                <w:lang w:eastAsia="ru-RU"/>
              </w:rPr>
              <w:t xml:space="preserve"> человек</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DE037F">
            <w:pPr>
              <w:spacing w:after="0" w:line="240" w:lineRule="auto"/>
              <w:jc w:val="center"/>
              <w:rPr>
                <w:rFonts w:ascii="Times New Roman" w:eastAsia="Times New Roman" w:hAnsi="Times New Roman" w:cs="Times New Roman"/>
                <w:b/>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воспитатели;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71709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82,9%</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старшие воспитатели;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71709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1,11%</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музыкальные руководители;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71709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6,32%</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инструкторы по физической культуре;</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71709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3,35 %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учителя-логопеды;</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71709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2,97 %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учителя-дефектологи;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71709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педагоги-психологи;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71709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3,35 %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социальные педагоги;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71709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AB40D9" w:rsidRPr="00DE037F" w:rsidTr="00717092">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педагоги-организаторы;</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B40D9" w:rsidRPr="00D33F98" w:rsidRDefault="0071709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AB40D9" w:rsidRPr="00DE037F" w:rsidTr="00717092">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педагоги дополнительного образования.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B40D9" w:rsidRPr="00D33F98" w:rsidRDefault="0071709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D33F98"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100 %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1.4. Материально-техническое и информационное обеспечение дошкольных образовательных организаций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DE037F">
            <w:pPr>
              <w:spacing w:after="0" w:line="240" w:lineRule="auto"/>
              <w:jc w:val="center"/>
              <w:rPr>
                <w:rFonts w:ascii="Times New Roman" w:eastAsia="Times New Roman" w:hAnsi="Times New Roman" w:cs="Times New Roman"/>
                <w:b/>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1.4.1. Площадь помещений, используемых непосредственно для нужд дошкольных образовательных организаций, в расчете на 1 ребенка.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D826E5"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8,13 м</w:t>
            </w:r>
            <w:proofErr w:type="gramStart"/>
            <w:r w:rsidRPr="00D33F98">
              <w:rPr>
                <w:rFonts w:ascii="Times New Roman" w:eastAsia="Times New Roman" w:hAnsi="Times New Roman" w:cs="Times New Roman"/>
                <w:color w:val="2D2D2D"/>
                <w:sz w:val="28"/>
                <w:szCs w:val="28"/>
                <w:vertAlign w:val="superscript"/>
                <w:lang w:eastAsia="ru-RU"/>
              </w:rPr>
              <w:t>2</w:t>
            </w:r>
            <w:proofErr w:type="gramEnd"/>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1.4.2. Удельный вес числа организаций, имеющих все виды благоустройства </w:t>
            </w:r>
            <w:r w:rsidRPr="00DE037F">
              <w:rPr>
                <w:rFonts w:ascii="Times New Roman" w:eastAsia="Times New Roman" w:hAnsi="Times New Roman" w:cs="Times New Roman"/>
                <w:color w:val="2D2D2D"/>
                <w:sz w:val="28"/>
                <w:szCs w:val="28"/>
                <w:lang w:eastAsia="ru-RU"/>
              </w:rPr>
              <w:lastRenderedPageBreak/>
              <w:t>(водопровод, центральное отопление, канализацию), в общем числе дошкольных образовательных организаций.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360" w:lineRule="auto"/>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lastRenderedPageBreak/>
              <w:t>100 %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1.4.3. Удельный вес числа организаций, имеющих физкультурные залы, в общем числе дошкольных образовательных организаций.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E414D"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87,5 %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D826E5"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1,8 единиц</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1.5. Условия получения дошкольного образования лицами с ограниченными возможностями здоровья и инвалидами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AB40D9" w:rsidP="00DE037F">
            <w:pPr>
              <w:spacing w:after="0" w:line="240" w:lineRule="auto"/>
              <w:jc w:val="center"/>
              <w:rPr>
                <w:rFonts w:ascii="Times New Roman" w:eastAsia="Times New Roman" w:hAnsi="Times New Roman" w:cs="Times New Roman"/>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66469F"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0,10 %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BA7370"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0,53 %</w:t>
            </w: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DE037F">
            <w:pPr>
              <w:spacing w:after="0" w:line="240" w:lineRule="auto"/>
              <w:jc w:val="center"/>
              <w:rPr>
                <w:rFonts w:ascii="Times New Roman" w:eastAsia="Times New Roman" w:hAnsi="Times New Roman" w:cs="Times New Roman"/>
                <w:b/>
                <w:sz w:val="28"/>
                <w:szCs w:val="28"/>
                <w:lang w:eastAsia="ru-RU"/>
              </w:rPr>
            </w:pPr>
          </w:p>
        </w:tc>
      </w:tr>
      <w:tr w:rsidR="00AB40D9"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компенсирующей направленности, в том числе для воспитанников:</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AB40D9"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нарушениями слуха;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B40D9"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AB40D9"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0D9" w:rsidRPr="00DE037F" w:rsidRDefault="00AB40D9"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нарушениями речи;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B40D9"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нарушениями зрения;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умственной отсталостью (интеллектуальными нарушениями);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задержкой психического развития;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нарушениями опорно-двигательного аппарата;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 сложными дефектами (множественными нарушениями);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с другими ограниченными возможностями </w:t>
            </w:r>
            <w:r w:rsidRPr="00DE037F">
              <w:rPr>
                <w:rFonts w:ascii="Times New Roman" w:eastAsia="Times New Roman" w:hAnsi="Times New Roman" w:cs="Times New Roman"/>
                <w:color w:val="2D2D2D"/>
                <w:sz w:val="28"/>
                <w:szCs w:val="28"/>
                <w:lang w:eastAsia="ru-RU"/>
              </w:rPr>
              <w:lastRenderedPageBreak/>
              <w:t>здоровья;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lastRenderedPageBreak/>
              <w:t>0%</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оздоровительной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0 %</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комбинированной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6F2008" w:rsidP="00DE037F">
            <w:pPr>
              <w:tabs>
                <w:tab w:val="center" w:pos="1410"/>
              </w:tabs>
              <w:spacing w:after="0" w:line="360" w:lineRule="auto"/>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33,3%</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E037F">
            <w:pPr>
              <w:spacing w:after="0" w:line="240" w:lineRule="auto"/>
              <w:jc w:val="center"/>
              <w:rPr>
                <w:rFonts w:ascii="Times New Roman" w:eastAsia="Times New Roman" w:hAnsi="Times New Roman" w:cs="Times New Roman"/>
                <w:b/>
                <w:sz w:val="28"/>
                <w:szCs w:val="28"/>
                <w:lang w:eastAsia="ru-RU"/>
              </w:rPr>
            </w:pP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компенсирующей направленности, в том числе для воспитанников:</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нарушениями слуха;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нарушениями речи;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нарушениями зрения;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умственной отсталостью (интеллектуальными нарушениями);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задержкой психического развития;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нарушениями опорно-двигательного аппарата;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 сложными дефектами (множественными нарушениями);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2E1DD6">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другими ограниченными возможностями здоровья;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0 %</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оздоровительной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6F2008"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6,25 %</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комбинированной направленности.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DC29C2"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50 %</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1.6. Состояние здоровья лиц, обучающихся по программам дошкольного образования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2E1DD6" w:rsidP="00DE037F">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FF1D0D"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E037F">
            <w:pPr>
              <w:spacing w:after="0" w:line="240" w:lineRule="auto"/>
              <w:jc w:val="center"/>
              <w:rPr>
                <w:rFonts w:ascii="Times New Roman" w:eastAsia="Times New Roman" w:hAnsi="Times New Roman" w:cs="Times New Roman"/>
                <w:b/>
                <w:sz w:val="28"/>
                <w:szCs w:val="28"/>
                <w:lang w:eastAsia="ru-RU"/>
              </w:rPr>
            </w:pP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1.7.1. </w:t>
            </w:r>
            <w:proofErr w:type="gramStart"/>
            <w:r w:rsidRPr="00DE037F">
              <w:rPr>
                <w:rFonts w:ascii="Times New Roman" w:eastAsia="Times New Roman" w:hAnsi="Times New Roman" w:cs="Times New Roman"/>
                <w:color w:val="2D2D2D"/>
                <w:sz w:val="28"/>
                <w:szCs w:val="28"/>
                <w:lang w:eastAsia="ru-RU"/>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E037F">
            <w:pPr>
              <w:spacing w:after="0" w:line="240" w:lineRule="auto"/>
              <w:jc w:val="center"/>
              <w:rPr>
                <w:rFonts w:ascii="Times New Roman" w:eastAsia="Times New Roman" w:hAnsi="Times New Roman" w:cs="Times New Roman"/>
                <w:b/>
                <w:sz w:val="28"/>
                <w:szCs w:val="28"/>
                <w:lang w:eastAsia="ru-RU"/>
              </w:rPr>
            </w:pP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дошкольные образовательные организации;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AA2F1C"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100 %</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обособленные подразделения (филиалы) дошкольных образовательных организаций;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AA2F1C"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обособленные подразделения (филиалы) общеобразовательных организаций;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AA2F1C"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AA2F1C"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100%</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AA2F1C" w:rsidP="00DE037F">
            <w:pPr>
              <w:spacing w:after="0" w:line="315" w:lineRule="atLeast"/>
              <w:jc w:val="center"/>
              <w:textAlignment w:val="baseline"/>
              <w:rPr>
                <w:rFonts w:ascii="Times New Roman" w:eastAsia="Times New Roman" w:hAnsi="Times New Roman" w:cs="Times New Roman"/>
                <w:color w:val="2D2D2D"/>
                <w:sz w:val="28"/>
                <w:szCs w:val="28"/>
                <w:highlight w:val="yellow"/>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AA2F1C" w:rsidP="00DE037F">
            <w:pPr>
              <w:spacing w:after="0" w:line="315" w:lineRule="atLeast"/>
              <w:jc w:val="center"/>
              <w:textAlignment w:val="baseline"/>
              <w:rPr>
                <w:rFonts w:ascii="Times New Roman" w:eastAsia="Times New Roman" w:hAnsi="Times New Roman" w:cs="Times New Roman"/>
                <w:color w:val="2D2D2D"/>
                <w:sz w:val="28"/>
                <w:szCs w:val="28"/>
                <w:highlight w:val="yellow"/>
                <w:lang w:eastAsia="ru-RU"/>
              </w:rPr>
            </w:pPr>
            <w:r w:rsidRPr="00D33F98">
              <w:rPr>
                <w:rFonts w:ascii="Times New Roman" w:eastAsia="Times New Roman" w:hAnsi="Times New Roman" w:cs="Times New Roman"/>
                <w:color w:val="2D2D2D"/>
                <w:sz w:val="28"/>
                <w:szCs w:val="28"/>
                <w:lang w:eastAsia="ru-RU"/>
              </w:rPr>
              <w:t>0%</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1.8. Финансово-экономическая деятельность дошкольных образовательных организаций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2E1DD6" w:rsidP="00DE037F">
            <w:pPr>
              <w:spacing w:after="0" w:line="240" w:lineRule="auto"/>
              <w:jc w:val="center"/>
              <w:rPr>
                <w:rFonts w:ascii="Times New Roman" w:eastAsia="Times New Roman" w:hAnsi="Times New Roman" w:cs="Times New Roman"/>
                <w:b/>
                <w:sz w:val="28"/>
                <w:szCs w:val="28"/>
                <w:lang w:eastAsia="ru-RU"/>
              </w:rPr>
            </w:pP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23,4 тысячи рублей</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1.9. Создание безопасных условий при организации образовательного процесса в дошкольных образовательных организациях</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E037F">
            <w:pPr>
              <w:spacing w:after="0" w:line="240" w:lineRule="auto"/>
              <w:jc w:val="center"/>
              <w:rPr>
                <w:rFonts w:ascii="Times New Roman" w:eastAsia="Times New Roman" w:hAnsi="Times New Roman" w:cs="Times New Roman"/>
                <w:b/>
                <w:sz w:val="28"/>
                <w:szCs w:val="28"/>
                <w:lang w:eastAsia="ru-RU"/>
              </w:rPr>
            </w:pP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0 %</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2E1DD6" w:rsidP="00DE037F">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0 %</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 Сведения о развитии начального общего образования, основного общего образования и среднего общего образования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2E1DD6" w:rsidP="00DE037F">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2.1. Уровень доступности начального общего образования, основного общего образования и среднего общего образования и численность </w:t>
            </w:r>
            <w:r w:rsidRPr="00DE037F">
              <w:rPr>
                <w:rFonts w:ascii="Times New Roman" w:eastAsia="Times New Roman" w:hAnsi="Times New Roman" w:cs="Times New Roman"/>
                <w:color w:val="2D2D2D"/>
                <w:sz w:val="28"/>
                <w:szCs w:val="28"/>
                <w:lang w:eastAsia="ru-RU"/>
              </w:rPr>
              <w:lastRenderedPageBreak/>
              <w:t>населения, получающего начальное общее, основное общее и среднее общее образование</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7-18 лет).</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99,7 %</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DE037F">
              <w:rPr>
                <w:rFonts w:ascii="Times New Roman" w:eastAsia="Times New Roman" w:hAnsi="Times New Roman" w:cs="Times New Roman"/>
                <w:color w:val="2D2D2D"/>
                <w:sz w:val="28"/>
                <w:szCs w:val="28"/>
                <w:lang w:eastAsia="ru-RU"/>
              </w:rPr>
              <w:t>численности</w:t>
            </w:r>
            <w:proofErr w:type="gramEnd"/>
            <w:r w:rsidRPr="00DE037F">
              <w:rPr>
                <w:rFonts w:ascii="Times New Roman" w:eastAsia="Times New Roman" w:hAnsi="Times New Roman" w:cs="Times New Roman"/>
                <w:color w:val="2D2D2D"/>
                <w:sz w:val="28"/>
                <w:szCs w:val="28"/>
                <w:lang w:eastAsia="ru-RU"/>
              </w:rPr>
              <w:t xml:space="preserve"> обучающихся по образовательным программам начального общего, основного общего, среднего общего образования.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93 %</w:t>
            </w:r>
          </w:p>
        </w:tc>
      </w:tr>
      <w:tr w:rsidR="002E1DD6" w:rsidRPr="00DE037F" w:rsidTr="00D33F98">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2.1.3. Удельный вес численности </w:t>
            </w:r>
            <w:proofErr w:type="gramStart"/>
            <w:r w:rsidRPr="00DE037F">
              <w:rPr>
                <w:rFonts w:ascii="Times New Roman" w:eastAsia="Times New Roman" w:hAnsi="Times New Roman" w:cs="Times New Roman"/>
                <w:color w:val="2D2D2D"/>
                <w:sz w:val="28"/>
                <w:szCs w:val="28"/>
                <w:lang w:eastAsia="ru-RU"/>
              </w:rPr>
              <w:t>обучающихся</w:t>
            </w:r>
            <w:proofErr w:type="gramEnd"/>
            <w:r w:rsidRPr="00DE037F">
              <w:rPr>
                <w:rFonts w:ascii="Times New Roman" w:eastAsia="Times New Roman" w:hAnsi="Times New Roman" w:cs="Times New Roman"/>
                <w:color w:val="2D2D2D"/>
                <w:sz w:val="28"/>
                <w:szCs w:val="28"/>
                <w:lang w:eastAsia="ru-RU"/>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50%</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2.1.4. Наполняемость классов по уровням общего образования: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33F98">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начальное общее образование (1-4 классы);</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2931 </w:t>
            </w:r>
            <w:r w:rsidR="002E1DD6" w:rsidRPr="00DE037F">
              <w:rPr>
                <w:rFonts w:ascii="Times New Roman" w:eastAsia="Times New Roman" w:hAnsi="Times New Roman" w:cs="Times New Roman"/>
                <w:color w:val="2D2D2D"/>
                <w:sz w:val="28"/>
                <w:szCs w:val="28"/>
                <w:lang w:eastAsia="ru-RU"/>
              </w:rPr>
              <w:t>человек</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основное общее образование (5-9 классы);</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3223 </w:t>
            </w:r>
            <w:r w:rsidR="002E1DD6" w:rsidRPr="00DE037F">
              <w:rPr>
                <w:rFonts w:ascii="Times New Roman" w:eastAsia="Times New Roman" w:hAnsi="Times New Roman" w:cs="Times New Roman"/>
                <w:color w:val="2D2D2D"/>
                <w:sz w:val="28"/>
                <w:szCs w:val="28"/>
                <w:lang w:eastAsia="ru-RU"/>
              </w:rPr>
              <w:t>человек</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среднее общее образование (10-11(12) классы).</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534 </w:t>
            </w:r>
            <w:r w:rsidR="002E1DD6" w:rsidRPr="00DE037F">
              <w:rPr>
                <w:rFonts w:ascii="Times New Roman" w:eastAsia="Times New Roman" w:hAnsi="Times New Roman" w:cs="Times New Roman"/>
                <w:color w:val="2D2D2D"/>
                <w:sz w:val="28"/>
                <w:szCs w:val="28"/>
                <w:lang w:eastAsia="ru-RU"/>
              </w:rPr>
              <w:t>человек</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2.1.5. Удельный вес численности </w:t>
            </w:r>
            <w:proofErr w:type="gramStart"/>
            <w:r w:rsidRPr="00DE037F">
              <w:rPr>
                <w:rFonts w:ascii="Times New Roman" w:eastAsia="Times New Roman" w:hAnsi="Times New Roman" w:cs="Times New Roman"/>
                <w:color w:val="2D2D2D"/>
                <w:sz w:val="28"/>
                <w:szCs w:val="28"/>
                <w:lang w:eastAsia="ru-RU"/>
              </w:rPr>
              <w:t>обучающихся</w:t>
            </w:r>
            <w:proofErr w:type="gramEnd"/>
            <w:r w:rsidRPr="00DE037F">
              <w:rPr>
                <w:rFonts w:ascii="Times New Roman" w:eastAsia="Times New Roman" w:hAnsi="Times New Roman" w:cs="Times New Roman"/>
                <w:color w:val="2D2D2D"/>
                <w:sz w:val="28"/>
                <w:szCs w:val="28"/>
                <w:lang w:eastAsia="ru-RU"/>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33F98"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2,4 %</w:t>
            </w:r>
          </w:p>
        </w:tc>
      </w:tr>
      <w:tr w:rsidR="002E1DD6" w:rsidRPr="00DE037F" w:rsidTr="00AB40D9">
        <w:tc>
          <w:tcPr>
            <w:tcW w:w="62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w:t>
            </w:r>
            <w:r w:rsidRPr="00DE037F">
              <w:rPr>
                <w:rFonts w:ascii="Times New Roman" w:eastAsia="Times New Roman" w:hAnsi="Times New Roman" w:cs="Times New Roman"/>
                <w:color w:val="2D2D2D"/>
                <w:sz w:val="28"/>
                <w:szCs w:val="28"/>
                <w:lang w:eastAsia="ru-RU"/>
              </w:rPr>
              <w:lastRenderedPageBreak/>
              <w:t>выбора, в общей численности родителей обучающихся общеобразовательных организаций).*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33F98"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35% </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2.2.1. Удельный вес численности обучающихся в первую смену в общей </w:t>
            </w:r>
            <w:proofErr w:type="gramStart"/>
            <w:r w:rsidRPr="00DE037F">
              <w:rPr>
                <w:rFonts w:ascii="Times New Roman" w:eastAsia="Times New Roman" w:hAnsi="Times New Roman" w:cs="Times New Roman"/>
                <w:color w:val="2D2D2D"/>
                <w:sz w:val="28"/>
                <w:szCs w:val="28"/>
                <w:lang w:eastAsia="ru-RU"/>
              </w:rPr>
              <w:t>численности</w:t>
            </w:r>
            <w:proofErr w:type="gramEnd"/>
            <w:r w:rsidRPr="00DE037F">
              <w:rPr>
                <w:rFonts w:ascii="Times New Roman" w:eastAsia="Times New Roman" w:hAnsi="Times New Roman" w:cs="Times New Roman"/>
                <w:color w:val="2D2D2D"/>
                <w:sz w:val="28"/>
                <w:szCs w:val="28"/>
                <w:lang w:eastAsia="ru-RU"/>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F98"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99,1%</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2.2.2. Удельный вес численности обучающихся, углубленно изучающих отдельные учебные предметы, в общей </w:t>
            </w:r>
            <w:proofErr w:type="gramStart"/>
            <w:r w:rsidRPr="00DE037F">
              <w:rPr>
                <w:rFonts w:ascii="Times New Roman" w:eastAsia="Times New Roman" w:hAnsi="Times New Roman" w:cs="Times New Roman"/>
                <w:color w:val="2D2D2D"/>
                <w:sz w:val="28"/>
                <w:szCs w:val="28"/>
                <w:lang w:eastAsia="ru-RU"/>
              </w:rPr>
              <w:t>численности</w:t>
            </w:r>
            <w:proofErr w:type="gramEnd"/>
            <w:r w:rsidRPr="00DE037F">
              <w:rPr>
                <w:rFonts w:ascii="Times New Roman" w:eastAsia="Times New Roman" w:hAnsi="Times New Roman" w:cs="Times New Roman"/>
                <w:color w:val="2D2D2D"/>
                <w:sz w:val="28"/>
                <w:szCs w:val="28"/>
                <w:lang w:eastAsia="ru-RU"/>
              </w:rPr>
              <w:t xml:space="preserve"> обучающихся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F98"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2,5 %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2.2.3. Удельный вес численности обучающихся в классах (группах) профильного обучения в общей </w:t>
            </w:r>
            <w:proofErr w:type="gramStart"/>
            <w:r w:rsidRPr="00DE037F">
              <w:rPr>
                <w:rFonts w:ascii="Times New Roman" w:eastAsia="Times New Roman" w:hAnsi="Times New Roman" w:cs="Times New Roman"/>
                <w:color w:val="2D2D2D"/>
                <w:sz w:val="28"/>
                <w:szCs w:val="28"/>
                <w:lang w:eastAsia="ru-RU"/>
              </w:rPr>
              <w:t>численности</w:t>
            </w:r>
            <w:proofErr w:type="gramEnd"/>
            <w:r w:rsidRPr="00DE037F">
              <w:rPr>
                <w:rFonts w:ascii="Times New Roman" w:eastAsia="Times New Roman" w:hAnsi="Times New Roman" w:cs="Times New Roman"/>
                <w:color w:val="2D2D2D"/>
                <w:sz w:val="28"/>
                <w:szCs w:val="28"/>
                <w:lang w:eastAsia="ru-RU"/>
              </w:rPr>
              <w:t xml:space="preserve"> обучающихся в 10-11(12) классах по образовательным программам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F98"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2,8 %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33F98"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33F98">
              <w:rPr>
                <w:rFonts w:ascii="Times New Roman" w:eastAsia="Times New Roman" w:hAnsi="Times New Roman" w:cs="Times New Roman"/>
                <w:color w:val="2D2D2D"/>
                <w:sz w:val="28"/>
                <w:szCs w:val="28"/>
                <w:lang w:eastAsia="ru-RU"/>
              </w:rPr>
              <w:t xml:space="preserve">2.2.4. Удельный вес численности обучающихся с использованием дистанционных образовательных технологий в общей </w:t>
            </w:r>
            <w:proofErr w:type="gramStart"/>
            <w:r w:rsidRPr="00D33F98">
              <w:rPr>
                <w:rFonts w:ascii="Times New Roman" w:eastAsia="Times New Roman" w:hAnsi="Times New Roman" w:cs="Times New Roman"/>
                <w:color w:val="2D2D2D"/>
                <w:sz w:val="28"/>
                <w:szCs w:val="28"/>
                <w:lang w:eastAsia="ru-RU"/>
              </w:rPr>
              <w:t>численности</w:t>
            </w:r>
            <w:proofErr w:type="gramEnd"/>
            <w:r w:rsidRPr="00D33F98">
              <w:rPr>
                <w:rFonts w:ascii="Times New Roman" w:eastAsia="Times New Roman" w:hAnsi="Times New Roman" w:cs="Times New Roman"/>
                <w:color w:val="2D2D2D"/>
                <w:sz w:val="28"/>
                <w:szCs w:val="28"/>
                <w:lang w:eastAsia="ru-RU"/>
              </w:rPr>
              <w:t xml:space="preserve"> обучающихся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E037F">
            <w:pPr>
              <w:jc w:val="center"/>
              <w:rPr>
                <w:rFonts w:ascii="Times New Roman" w:eastAsia="Times New Roman" w:hAnsi="Times New Roman" w:cs="Times New Roman"/>
                <w:sz w:val="28"/>
                <w:szCs w:val="28"/>
                <w:lang w:eastAsia="ru-RU"/>
              </w:rPr>
            </w:pPr>
          </w:p>
          <w:p w:rsidR="00D33F98" w:rsidRPr="00D33F98" w:rsidRDefault="00D33F98" w:rsidP="00DE037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
          <w:p w:rsidR="00D33F98"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0,8 %</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По разделу также осуществляется сбор данных в соответствии с </w:t>
            </w:r>
            <w:hyperlink r:id="rId6" w:history="1">
              <w:r w:rsidRPr="00DE037F">
                <w:rPr>
                  <w:rFonts w:ascii="Times New Roman" w:eastAsia="Times New Roman" w:hAnsi="Times New Roman" w:cs="Times New Roman"/>
                  <w:color w:val="00466E"/>
                  <w:sz w:val="28"/>
                  <w:szCs w:val="28"/>
                  <w:u w:val="single"/>
                  <w:lang w:eastAsia="ru-RU"/>
                </w:rPr>
                <w:t xml:space="preserve">показателями деятельности образовательной организации высшего образования, подлежащей </w:t>
              </w:r>
              <w:proofErr w:type="spellStart"/>
              <w:r w:rsidRPr="00DE037F">
                <w:rPr>
                  <w:rFonts w:ascii="Times New Roman" w:eastAsia="Times New Roman" w:hAnsi="Times New Roman" w:cs="Times New Roman"/>
                  <w:color w:val="00466E"/>
                  <w:sz w:val="28"/>
                  <w:szCs w:val="28"/>
                  <w:u w:val="single"/>
                  <w:lang w:eastAsia="ru-RU"/>
                </w:rPr>
                <w:t>самообследованию</w:t>
              </w:r>
              <w:proofErr w:type="spellEnd"/>
            </w:hyperlink>
            <w:r w:rsidRPr="00DE037F">
              <w:rPr>
                <w:rFonts w:ascii="Times New Roman" w:eastAsia="Times New Roman" w:hAnsi="Times New Roman" w:cs="Times New Roman"/>
                <w:color w:val="2D2D2D"/>
                <w:sz w:val="28"/>
                <w:szCs w:val="28"/>
                <w:lang w:eastAsia="ru-RU"/>
              </w:rPr>
              <w:t>, утвержденными </w:t>
            </w:r>
            <w:hyperlink r:id="rId7" w:history="1">
              <w:r w:rsidRPr="00DE037F">
                <w:rPr>
                  <w:rFonts w:ascii="Times New Roman" w:eastAsia="Times New Roman" w:hAnsi="Times New Roman" w:cs="Times New Roman"/>
                  <w:color w:val="00466E"/>
                  <w:sz w:val="28"/>
                  <w:szCs w:val="28"/>
                  <w:u w:val="single"/>
                  <w:lang w:eastAsia="ru-RU"/>
                </w:rPr>
                <w:t xml:space="preserve">приказом </w:t>
              </w:r>
              <w:r w:rsidRPr="00DE037F">
                <w:rPr>
                  <w:rFonts w:ascii="Times New Roman" w:eastAsia="Times New Roman" w:hAnsi="Times New Roman" w:cs="Times New Roman"/>
                  <w:color w:val="00466E"/>
                  <w:sz w:val="28"/>
                  <w:szCs w:val="28"/>
                  <w:u w:val="single"/>
                  <w:lang w:eastAsia="ru-RU"/>
                </w:rPr>
                <w:lastRenderedPageBreak/>
                <w:t>Министерства образования и науки Российской Федерации от 10 декабря 2013 г. N 1324</w:t>
              </w:r>
            </w:hyperlink>
            <w:r w:rsidRPr="00DE037F">
              <w:rPr>
                <w:rFonts w:ascii="Times New Roman" w:eastAsia="Times New Roman" w:hAnsi="Times New Roman" w:cs="Times New Roman"/>
                <w:color w:val="2D2D2D"/>
                <w:sz w:val="28"/>
                <w:szCs w:val="28"/>
                <w:lang w:eastAsia="ru-RU"/>
              </w:rPr>
              <w:t> (зарегистрирован Министерством юстиции Российской Федерации 28 января 2014 г., регистрационный N 31135), с </w:t>
            </w:r>
            <w:hyperlink r:id="rId8" w:history="1">
              <w:r w:rsidRPr="00DE037F">
                <w:rPr>
                  <w:rFonts w:ascii="Times New Roman" w:eastAsia="Times New Roman" w:hAnsi="Times New Roman" w:cs="Times New Roman"/>
                  <w:color w:val="00466E"/>
                  <w:sz w:val="28"/>
                  <w:szCs w:val="28"/>
                  <w:u w:val="single"/>
                  <w:lang w:eastAsia="ru-RU"/>
                </w:rPr>
                <w:t>изменениями</w:t>
              </w:r>
            </w:hyperlink>
            <w:r w:rsidRPr="00DE037F">
              <w:rPr>
                <w:rFonts w:ascii="Times New Roman" w:eastAsia="Times New Roman" w:hAnsi="Times New Roman" w:cs="Times New Roman"/>
                <w:color w:val="2D2D2D"/>
                <w:sz w:val="28"/>
                <w:szCs w:val="28"/>
                <w:lang w:eastAsia="ru-RU"/>
              </w:rPr>
              <w:t>, внесенными </w:t>
            </w:r>
            <w:hyperlink r:id="rId9" w:history="1">
              <w:r w:rsidRPr="00DE037F">
                <w:rPr>
                  <w:rFonts w:ascii="Times New Roman" w:eastAsia="Times New Roman" w:hAnsi="Times New Roman" w:cs="Times New Roman"/>
                  <w:color w:val="00466E"/>
                  <w:sz w:val="28"/>
                  <w:szCs w:val="28"/>
                  <w:u w:val="single"/>
                  <w:lang w:eastAsia="ru-RU"/>
                </w:rPr>
                <w:t>приказом Министерства образования и науки Российской Федерации от 15 февраля 2017 г. N</w:t>
              </w:r>
              <w:proofErr w:type="gramEnd"/>
              <w:r w:rsidRPr="00DE037F">
                <w:rPr>
                  <w:rFonts w:ascii="Times New Roman" w:eastAsia="Times New Roman" w:hAnsi="Times New Roman" w:cs="Times New Roman"/>
                  <w:color w:val="00466E"/>
                  <w:sz w:val="28"/>
                  <w:szCs w:val="28"/>
                  <w:u w:val="single"/>
                  <w:lang w:eastAsia="ru-RU"/>
                </w:rPr>
                <w:t xml:space="preserve"> 136</w:t>
              </w:r>
            </w:hyperlink>
            <w:r w:rsidRPr="00DE037F">
              <w:rPr>
                <w:rFonts w:ascii="Times New Roman" w:eastAsia="Times New Roman" w:hAnsi="Times New Roman" w:cs="Times New Roman"/>
                <w:color w:val="2D2D2D"/>
                <w:sz w:val="28"/>
                <w:szCs w:val="28"/>
                <w:lang w:eastAsia="ru-RU"/>
              </w:rPr>
              <w:t> (</w:t>
            </w:r>
            <w:proofErr w:type="gramStart"/>
            <w:r w:rsidRPr="00DE037F">
              <w:rPr>
                <w:rFonts w:ascii="Times New Roman" w:eastAsia="Times New Roman" w:hAnsi="Times New Roman" w:cs="Times New Roman"/>
                <w:color w:val="2D2D2D"/>
                <w:sz w:val="28"/>
                <w:szCs w:val="28"/>
                <w:lang w:eastAsia="ru-RU"/>
              </w:rPr>
              <w:t>зарегистрирован</w:t>
            </w:r>
            <w:proofErr w:type="gramEnd"/>
            <w:r w:rsidRPr="00DE037F">
              <w:rPr>
                <w:rFonts w:ascii="Times New Roman" w:eastAsia="Times New Roman" w:hAnsi="Times New Roman" w:cs="Times New Roman"/>
                <w:color w:val="2D2D2D"/>
                <w:sz w:val="28"/>
                <w:szCs w:val="28"/>
                <w:lang w:eastAsia="ru-RU"/>
              </w:rPr>
              <w:t xml:space="preserve"> Министерством юстиции Российской Федерации 17 марта 2017 г., регистрационный N 46009).</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2.3.1. Численность </w:t>
            </w:r>
            <w:proofErr w:type="gramStart"/>
            <w:r w:rsidRPr="00DE037F">
              <w:rPr>
                <w:rFonts w:ascii="Times New Roman" w:eastAsia="Times New Roman" w:hAnsi="Times New Roman" w:cs="Times New Roman"/>
                <w:color w:val="2D2D2D"/>
                <w:sz w:val="28"/>
                <w:szCs w:val="28"/>
                <w:lang w:eastAsia="ru-RU"/>
              </w:rPr>
              <w:t>обучающихся</w:t>
            </w:r>
            <w:proofErr w:type="gramEnd"/>
            <w:r w:rsidRPr="00DE037F">
              <w:rPr>
                <w:rFonts w:ascii="Times New Roman" w:eastAsia="Times New Roman" w:hAnsi="Times New Roman" w:cs="Times New Roman"/>
                <w:color w:val="2D2D2D"/>
                <w:sz w:val="28"/>
                <w:szCs w:val="28"/>
                <w:lang w:eastAsia="ru-RU"/>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33F98"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11,4 человек</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33F98"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10,3 %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33F98">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педагогических работников - 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58 %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из них учителей.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57 %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2.3.4. Удельный вес численности педагогических работников в общей численности работников (без внешних </w:t>
            </w:r>
            <w:r w:rsidRPr="00DE037F">
              <w:rPr>
                <w:rFonts w:ascii="Times New Roman" w:eastAsia="Times New Roman" w:hAnsi="Times New Roman" w:cs="Times New Roman"/>
                <w:color w:val="2D2D2D"/>
                <w:sz w:val="28"/>
                <w:szCs w:val="28"/>
                <w:lang w:eastAsia="ru-RU"/>
              </w:rPr>
              <w:lastRenderedPageBreak/>
              <w:t>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33F98"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54,3 %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социальных педагогов: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c>
          <w:tcPr>
            <w:tcW w:w="556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38 %</w:t>
            </w:r>
          </w:p>
        </w:tc>
      </w:tr>
      <w:tr w:rsidR="002E1DD6" w:rsidRPr="00DE037F" w:rsidTr="00AB40D9">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c>
          <w:tcPr>
            <w:tcW w:w="556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из них в штате;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38 %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педагогов-психологов: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33F98">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c>
          <w:tcPr>
            <w:tcW w:w="556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58,6 %</w:t>
            </w:r>
          </w:p>
        </w:tc>
      </w:tr>
      <w:tr w:rsidR="002E1DD6" w:rsidRPr="00DE037F" w:rsidTr="00AB40D9">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c>
          <w:tcPr>
            <w:tcW w:w="556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из них в штате;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58,6 %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учителей-логопедов: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33F98">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c>
          <w:tcPr>
            <w:tcW w:w="556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34,5 %</w:t>
            </w:r>
          </w:p>
        </w:tc>
      </w:tr>
      <w:tr w:rsidR="002E1DD6" w:rsidRPr="00DE037F" w:rsidTr="00AB40D9">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c>
          <w:tcPr>
            <w:tcW w:w="556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из них в штате.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33F98" w:rsidP="00D33F9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34,5 %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14F34">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4F34" w:rsidRDefault="00A14F34" w:rsidP="00A14F34">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A14F34" w:rsidP="00A14F34">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12 </w:t>
            </w:r>
            <w:proofErr w:type="spellStart"/>
            <w:r>
              <w:rPr>
                <w:rFonts w:ascii="Times New Roman" w:eastAsia="Times New Roman" w:hAnsi="Times New Roman" w:cs="Times New Roman"/>
                <w:color w:val="2D2D2D"/>
                <w:sz w:val="28"/>
                <w:szCs w:val="28"/>
                <w:lang w:eastAsia="ru-RU"/>
              </w:rPr>
              <w:t>кв</w:t>
            </w:r>
            <w:proofErr w:type="gramStart"/>
            <w:r>
              <w:rPr>
                <w:rFonts w:ascii="Times New Roman" w:eastAsia="Times New Roman" w:hAnsi="Times New Roman" w:cs="Times New Roman"/>
                <w:color w:val="2D2D2D"/>
                <w:sz w:val="28"/>
                <w:szCs w:val="28"/>
                <w:lang w:eastAsia="ru-RU"/>
              </w:rPr>
              <w:t>.м</w:t>
            </w:r>
            <w:proofErr w:type="spellEnd"/>
            <w:proofErr w:type="gramEnd"/>
          </w:p>
        </w:tc>
      </w:tr>
      <w:tr w:rsidR="002E1DD6" w:rsidRPr="00DE037F" w:rsidTr="00A14F34">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Default="002E1DD6" w:rsidP="00A14F34">
            <w:pPr>
              <w:spacing w:after="0" w:line="315" w:lineRule="atLeast"/>
              <w:jc w:val="center"/>
              <w:textAlignment w:val="baseline"/>
              <w:rPr>
                <w:rFonts w:ascii="Times New Roman" w:eastAsia="Times New Roman" w:hAnsi="Times New Roman" w:cs="Times New Roman"/>
                <w:color w:val="2D2D2D"/>
                <w:sz w:val="28"/>
                <w:szCs w:val="28"/>
                <w:lang w:eastAsia="ru-RU"/>
              </w:rPr>
            </w:pPr>
          </w:p>
          <w:p w:rsidR="00A14F34" w:rsidRPr="00DE037F" w:rsidRDefault="00A14F34" w:rsidP="00A14F34">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A14F34" w:rsidP="00A14F34">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6,4 </w:t>
            </w:r>
            <w:r w:rsidR="002E1DD6" w:rsidRPr="00DE037F">
              <w:rPr>
                <w:rFonts w:ascii="Times New Roman" w:eastAsia="Times New Roman" w:hAnsi="Times New Roman" w:cs="Times New Roman"/>
                <w:color w:val="2D2D2D"/>
                <w:sz w:val="28"/>
                <w:szCs w:val="28"/>
                <w:lang w:eastAsia="ru-RU"/>
              </w:rPr>
              <w:t>единиц</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имеющих доступ к сети "Интернет".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A14F34" w:rsidP="00A14F34">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5 </w:t>
            </w:r>
            <w:r w:rsidR="002E1DD6" w:rsidRPr="00DE037F">
              <w:rPr>
                <w:rFonts w:ascii="Times New Roman" w:eastAsia="Times New Roman" w:hAnsi="Times New Roman" w:cs="Times New Roman"/>
                <w:color w:val="2D2D2D"/>
                <w:sz w:val="28"/>
                <w:szCs w:val="28"/>
                <w:lang w:eastAsia="ru-RU"/>
              </w:rPr>
              <w:t>единиц</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A14F34">
            <w:pPr>
              <w:spacing w:after="0" w:line="315" w:lineRule="atLeast"/>
              <w:jc w:val="center"/>
              <w:textAlignment w:val="baseline"/>
              <w:rPr>
                <w:rFonts w:ascii="Times New Roman" w:eastAsia="Times New Roman" w:hAnsi="Times New Roman" w:cs="Times New Roman"/>
                <w:color w:val="2D2D2D"/>
                <w:sz w:val="28"/>
                <w:szCs w:val="28"/>
                <w:lang w:eastAsia="ru-RU"/>
              </w:rPr>
            </w:pPr>
          </w:p>
          <w:p w:rsidR="00A14F34" w:rsidRPr="00DE037F" w:rsidRDefault="00A14F34" w:rsidP="00A14F34">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96,6 %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A14F34" w:rsidP="00A14F34">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14F34">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66BA" w:rsidRDefault="006166BA" w:rsidP="00A14F34">
            <w:pPr>
              <w:spacing w:after="0" w:line="315" w:lineRule="atLeast"/>
              <w:jc w:val="center"/>
              <w:textAlignment w:val="baseline"/>
              <w:rPr>
                <w:rFonts w:ascii="Times New Roman" w:eastAsia="Times New Roman" w:hAnsi="Times New Roman" w:cs="Times New Roman"/>
                <w:sz w:val="28"/>
                <w:szCs w:val="28"/>
                <w:lang w:eastAsia="ru-RU"/>
              </w:rPr>
            </w:pPr>
          </w:p>
          <w:p w:rsidR="006166BA" w:rsidRDefault="006166BA" w:rsidP="00A14F34">
            <w:pPr>
              <w:spacing w:after="0" w:line="315" w:lineRule="atLeast"/>
              <w:jc w:val="center"/>
              <w:textAlignment w:val="baseline"/>
              <w:rPr>
                <w:rFonts w:ascii="Times New Roman" w:eastAsia="Times New Roman" w:hAnsi="Times New Roman" w:cs="Times New Roman"/>
                <w:sz w:val="28"/>
                <w:szCs w:val="28"/>
                <w:lang w:eastAsia="ru-RU"/>
              </w:rPr>
            </w:pPr>
          </w:p>
          <w:p w:rsidR="002E1DD6" w:rsidRPr="006166BA" w:rsidRDefault="00417121" w:rsidP="00A14F34">
            <w:pPr>
              <w:spacing w:after="0" w:line="315" w:lineRule="atLeast"/>
              <w:jc w:val="center"/>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sz w:val="28"/>
                <w:szCs w:val="28"/>
                <w:lang w:eastAsia="ru-RU"/>
              </w:rPr>
              <w:t>13,</w:t>
            </w:r>
            <w:r w:rsidR="00A14F34" w:rsidRPr="006166BA">
              <w:rPr>
                <w:rFonts w:ascii="Times New Roman" w:eastAsia="Times New Roman" w:hAnsi="Times New Roman" w:cs="Times New Roman"/>
                <w:sz w:val="28"/>
                <w:szCs w:val="28"/>
                <w:lang w:eastAsia="ru-RU"/>
              </w:rPr>
              <w:t>8</w:t>
            </w:r>
            <w:r w:rsidRPr="006166BA">
              <w:rPr>
                <w:rFonts w:ascii="Times New Roman" w:eastAsia="Times New Roman" w:hAnsi="Times New Roman" w:cs="Times New Roman"/>
                <w:sz w:val="28"/>
                <w:szCs w:val="28"/>
                <w:lang w:eastAsia="ru-RU"/>
              </w:rPr>
              <w:t xml:space="preserve">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 xml:space="preserve">2.5.2. Удельный вес обучающихся в отдельных организациях и классах, получающих </w:t>
            </w:r>
            <w:r w:rsidRPr="006166BA">
              <w:rPr>
                <w:rFonts w:ascii="Times New Roman" w:eastAsia="Times New Roman" w:hAnsi="Times New Roman" w:cs="Times New Roman"/>
                <w:color w:val="2D2D2D"/>
                <w:sz w:val="28"/>
                <w:szCs w:val="28"/>
                <w:lang w:eastAsia="ru-RU"/>
              </w:rPr>
              <w:lastRenderedPageBreak/>
              <w:t>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66BA" w:rsidRDefault="006166BA"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6166BA" w:rsidRDefault="00417D1C"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0%</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lastRenderedPageBreak/>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6166BA">
              <w:rPr>
                <w:rFonts w:ascii="Times New Roman" w:eastAsia="Times New Roman" w:hAnsi="Times New Roman" w:cs="Times New Roman"/>
                <w:color w:val="2D2D2D"/>
                <w:sz w:val="28"/>
                <w:szCs w:val="28"/>
                <w:lang w:eastAsia="ru-RU"/>
              </w:rPr>
              <w:t>численности</w:t>
            </w:r>
            <w:proofErr w:type="gramEnd"/>
            <w:r w:rsidRPr="006166BA">
              <w:rPr>
                <w:rFonts w:ascii="Times New Roman" w:eastAsia="Times New Roman" w:hAnsi="Times New Roman" w:cs="Times New Roman"/>
                <w:color w:val="2D2D2D"/>
                <w:sz w:val="28"/>
                <w:szCs w:val="28"/>
                <w:lang w:eastAsia="ru-RU"/>
              </w:rPr>
              <w:t xml:space="preserve"> обучающихся по адаптированным основным общеобразовательным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66BA" w:rsidRDefault="006166BA"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p>
          <w:p w:rsidR="006166BA" w:rsidRDefault="006166BA"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6166BA" w:rsidRDefault="00417D1C"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76,9 %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6166BA">
              <w:rPr>
                <w:rFonts w:ascii="Times New Roman" w:eastAsia="Times New Roman" w:hAnsi="Times New Roman" w:cs="Times New Roman"/>
                <w:color w:val="2D2D2D"/>
                <w:sz w:val="28"/>
                <w:szCs w:val="28"/>
                <w:lang w:eastAsia="ru-RU"/>
              </w:rPr>
              <w:t>численности</w:t>
            </w:r>
            <w:proofErr w:type="gramEnd"/>
            <w:r w:rsidRPr="006166BA">
              <w:rPr>
                <w:rFonts w:ascii="Times New Roman" w:eastAsia="Times New Roman" w:hAnsi="Times New Roman" w:cs="Times New Roman"/>
                <w:color w:val="2D2D2D"/>
                <w:sz w:val="28"/>
                <w:szCs w:val="28"/>
                <w:lang w:eastAsia="ru-RU"/>
              </w:rPr>
              <w:t xml:space="preserve"> обучающихся по адаптированным основным общеобразовательным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66BA" w:rsidRDefault="006166BA"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p>
          <w:p w:rsidR="006166BA" w:rsidRDefault="006166BA"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6166BA" w:rsidRDefault="00417D1C"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0%</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для глухих;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16542A"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0%</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для слабослышащих и позднооглохших;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для слепых;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16542A"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0%</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для слабовидящих;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16,7 %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с тяжелыми нарушениями речи;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5,6 %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с нарушениями опорно-двигательного аппарата;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50 %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с задержкой психического развития;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27,8 %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с расстройствами аутистического спектра;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с умственной отсталостью (интеллектуальными нарушениями).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 xml:space="preserve">2.5.6. Численность </w:t>
            </w:r>
            <w:proofErr w:type="gramStart"/>
            <w:r w:rsidRPr="006166BA">
              <w:rPr>
                <w:rFonts w:ascii="Times New Roman" w:eastAsia="Times New Roman" w:hAnsi="Times New Roman" w:cs="Times New Roman"/>
                <w:color w:val="2D2D2D"/>
                <w:sz w:val="28"/>
                <w:szCs w:val="28"/>
                <w:lang w:eastAsia="ru-RU"/>
              </w:rPr>
              <w:t>обучающихся</w:t>
            </w:r>
            <w:proofErr w:type="gramEnd"/>
            <w:r w:rsidRPr="006166BA">
              <w:rPr>
                <w:rFonts w:ascii="Times New Roman" w:eastAsia="Times New Roman" w:hAnsi="Times New Roman" w:cs="Times New Roman"/>
                <w:color w:val="2D2D2D"/>
                <w:sz w:val="28"/>
                <w:szCs w:val="28"/>
                <w:lang w:eastAsia="ru-RU"/>
              </w:rPr>
              <w:t xml:space="preserve"> по образовательным программам начального общего, основного общего, среднего общего образования в расчете на 1 работника: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6166BA">
            <w:pPr>
              <w:spacing w:after="0" w:line="240" w:lineRule="auto"/>
              <w:jc w:val="center"/>
              <w:rPr>
                <w:rFonts w:ascii="Times New Roman" w:eastAsia="Times New Roman" w:hAnsi="Times New Roman" w:cs="Times New Roman"/>
                <w:sz w:val="28"/>
                <w:szCs w:val="28"/>
                <w:highlight w:val="yellow"/>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учителя-дефектолога;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0 </w:t>
            </w:r>
            <w:r w:rsidR="002E1DD6" w:rsidRPr="006166BA">
              <w:rPr>
                <w:rFonts w:ascii="Times New Roman" w:eastAsia="Times New Roman" w:hAnsi="Times New Roman" w:cs="Times New Roman"/>
                <w:color w:val="2D2D2D"/>
                <w:sz w:val="28"/>
                <w:szCs w:val="28"/>
                <w:lang w:eastAsia="ru-RU"/>
              </w:rPr>
              <w:t>человек</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учителя-логопеда;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671 </w:t>
            </w:r>
            <w:r w:rsidR="002E1DD6" w:rsidRPr="006166BA">
              <w:rPr>
                <w:rFonts w:ascii="Times New Roman" w:eastAsia="Times New Roman" w:hAnsi="Times New Roman" w:cs="Times New Roman"/>
                <w:color w:val="2D2D2D"/>
                <w:sz w:val="28"/>
                <w:szCs w:val="28"/>
                <w:lang w:eastAsia="ru-RU"/>
              </w:rPr>
              <w:t>человек</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педагога-психолога;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395 </w:t>
            </w:r>
            <w:r w:rsidR="002E1DD6" w:rsidRPr="00DE037F">
              <w:rPr>
                <w:rFonts w:ascii="Times New Roman" w:eastAsia="Times New Roman" w:hAnsi="Times New Roman" w:cs="Times New Roman"/>
                <w:color w:val="2D2D2D"/>
                <w:sz w:val="28"/>
                <w:szCs w:val="28"/>
                <w:lang w:eastAsia="ru-RU"/>
              </w:rPr>
              <w:t>человек</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spellStart"/>
            <w:r w:rsidRPr="006166BA">
              <w:rPr>
                <w:rFonts w:ascii="Times New Roman" w:eastAsia="Times New Roman" w:hAnsi="Times New Roman" w:cs="Times New Roman"/>
                <w:color w:val="2D2D2D"/>
                <w:sz w:val="28"/>
                <w:szCs w:val="28"/>
                <w:lang w:eastAsia="ru-RU"/>
              </w:rPr>
              <w:t>тьютора</w:t>
            </w:r>
            <w:proofErr w:type="spellEnd"/>
            <w:r w:rsidRPr="006166BA">
              <w:rPr>
                <w:rFonts w:ascii="Times New Roman" w:eastAsia="Times New Roman" w:hAnsi="Times New Roman" w:cs="Times New Roman"/>
                <w:color w:val="2D2D2D"/>
                <w:sz w:val="28"/>
                <w:szCs w:val="28"/>
                <w:lang w:eastAsia="ru-RU"/>
              </w:rPr>
              <w:t>, ассистента (помощника).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0 </w:t>
            </w:r>
            <w:r w:rsidR="002E1DD6" w:rsidRPr="00DE037F">
              <w:rPr>
                <w:rFonts w:ascii="Times New Roman" w:eastAsia="Times New Roman" w:hAnsi="Times New Roman" w:cs="Times New Roman"/>
                <w:color w:val="2D2D2D"/>
                <w:sz w:val="28"/>
                <w:szCs w:val="28"/>
                <w:lang w:eastAsia="ru-RU"/>
              </w:rPr>
              <w:t>человек</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lastRenderedPageBreak/>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6166BA">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6166B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6166BA">
              <w:rPr>
                <w:rFonts w:ascii="Times New Roman" w:eastAsia="Times New Roman" w:hAnsi="Times New Roman" w:cs="Times New Roman"/>
                <w:color w:val="2D2D2D"/>
                <w:sz w:val="28"/>
                <w:szCs w:val="28"/>
                <w:lang w:eastAsia="ru-RU"/>
              </w:rP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6166BA">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математике;*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42,2</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русскому языку.*</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67</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xml:space="preserve">* Сбор данных осуществляется в целом по Российской Федерации без детализации по субъектам </w:t>
            </w:r>
            <w:r w:rsidRPr="00CC670A">
              <w:rPr>
                <w:rFonts w:ascii="Times New Roman" w:eastAsia="Times New Roman" w:hAnsi="Times New Roman" w:cs="Times New Roman"/>
                <w:color w:val="000000" w:themeColor="text1"/>
                <w:sz w:val="28"/>
                <w:szCs w:val="28"/>
                <w:lang w:eastAsia="ru-RU"/>
              </w:rPr>
              <w:t>Российской</w:t>
            </w:r>
            <w:r w:rsidRPr="00DE037F">
              <w:rPr>
                <w:rFonts w:ascii="Times New Roman" w:eastAsia="Times New Roman" w:hAnsi="Times New Roman" w:cs="Times New Roman"/>
                <w:color w:val="2D2D2D"/>
                <w:sz w:val="28"/>
                <w:szCs w:val="28"/>
                <w:lang w:eastAsia="ru-RU"/>
              </w:rPr>
              <w:t xml:space="preserve">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математике;*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3,5</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DE3A95">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русскому языку.*</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3,8</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 xml:space="preserve">2.6.4. Удельный вес численности </w:t>
            </w:r>
            <w:proofErr w:type="gramStart"/>
            <w:r w:rsidRPr="00DE037F">
              <w:rPr>
                <w:rFonts w:ascii="Times New Roman" w:eastAsia="Times New Roman" w:hAnsi="Times New Roman" w:cs="Times New Roman"/>
                <w:color w:val="2D2D2D"/>
                <w:sz w:val="28"/>
                <w:szCs w:val="28"/>
                <w:lang w:eastAsia="ru-RU"/>
              </w:rPr>
              <w:t>обучающихся</w:t>
            </w:r>
            <w:proofErr w:type="gramEnd"/>
            <w:r w:rsidRPr="00DE037F">
              <w:rPr>
                <w:rFonts w:ascii="Times New Roman" w:eastAsia="Times New Roman" w:hAnsi="Times New Roman" w:cs="Times New Roman"/>
                <w:color w:val="2D2D2D"/>
                <w:sz w:val="28"/>
                <w:szCs w:val="28"/>
                <w:lang w:eastAsia="ru-RU"/>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основного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0,1 %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2.7. Состояние здоровья лиц, обучающихся по основным общеобразовательным программам, </w:t>
            </w:r>
            <w:proofErr w:type="spellStart"/>
            <w:r w:rsidRPr="00DE037F">
              <w:rPr>
                <w:rFonts w:ascii="Times New Roman" w:eastAsia="Times New Roman" w:hAnsi="Times New Roman" w:cs="Times New Roman"/>
                <w:color w:val="2D2D2D"/>
                <w:sz w:val="28"/>
                <w:szCs w:val="28"/>
                <w:lang w:eastAsia="ru-RU"/>
              </w:rPr>
              <w:t>здоровьесберегающие</w:t>
            </w:r>
            <w:proofErr w:type="spellEnd"/>
            <w:r w:rsidRPr="00DE037F">
              <w:rPr>
                <w:rFonts w:ascii="Times New Roman" w:eastAsia="Times New Roman" w:hAnsi="Times New Roman" w:cs="Times New Roman"/>
                <w:color w:val="2D2D2D"/>
                <w:sz w:val="28"/>
                <w:szCs w:val="28"/>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CC670A"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CC670A">
              <w:rPr>
                <w:rFonts w:ascii="Times New Roman" w:eastAsia="Times New Roman" w:hAnsi="Times New Roman" w:cs="Times New Roman"/>
                <w:color w:val="2D2D2D"/>
                <w:sz w:val="28"/>
                <w:szCs w:val="28"/>
                <w:lang w:eastAsia="ru-RU"/>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A95" w:rsidRDefault="00DE3A95" w:rsidP="00CC670A">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3A95" w:rsidRDefault="00CC670A" w:rsidP="00CC670A">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3A95">
              <w:rPr>
                <w:rFonts w:ascii="Times New Roman" w:eastAsia="Times New Roman" w:hAnsi="Times New Roman" w:cs="Times New Roman"/>
                <w:color w:val="2D2D2D"/>
                <w:sz w:val="28"/>
                <w:szCs w:val="28"/>
                <w:lang w:eastAsia="ru-RU"/>
              </w:rPr>
              <w:t>62,9</w:t>
            </w:r>
            <w:r w:rsidR="00DE3A95" w:rsidRPr="00DE3A95">
              <w:rPr>
                <w:rFonts w:ascii="Times New Roman" w:eastAsia="Times New Roman" w:hAnsi="Times New Roman" w:cs="Times New Roman"/>
                <w:color w:val="2D2D2D"/>
                <w:sz w:val="28"/>
                <w:szCs w:val="28"/>
                <w:lang w:eastAsia="ru-RU"/>
              </w:rPr>
              <w:t xml:space="preserve">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E3A95"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41,4 %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E3A95"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86,2 %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w:t>
            </w:r>
            <w:r w:rsidRPr="00DE037F">
              <w:rPr>
                <w:rFonts w:ascii="Times New Roman" w:eastAsia="Times New Roman" w:hAnsi="Times New Roman" w:cs="Times New Roman"/>
                <w:color w:val="2D2D2D"/>
                <w:sz w:val="28"/>
                <w:szCs w:val="28"/>
                <w:lang w:eastAsia="ru-RU"/>
              </w:rPr>
              <w:lastRenderedPageBreak/>
              <w:t>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E3A95"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0,29 %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A95"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E3A95">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A95"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16,2 тысяч </w:t>
            </w:r>
            <w:r w:rsidR="002E1DD6" w:rsidRPr="00DE037F">
              <w:rPr>
                <w:rFonts w:ascii="Times New Roman" w:eastAsia="Times New Roman" w:hAnsi="Times New Roman" w:cs="Times New Roman"/>
                <w:color w:val="2D2D2D"/>
                <w:sz w:val="28"/>
                <w:szCs w:val="28"/>
                <w:lang w:eastAsia="ru-RU"/>
              </w:rPr>
              <w:t xml:space="preserve"> рублей</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E3A95"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2,5 %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2.10. Создание безопасных условий при организации образовательного процесса в общеобразовательных организациях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E3A95">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w:t>
            </w:r>
            <w:r w:rsidRPr="00DE037F">
              <w:rPr>
                <w:rFonts w:ascii="Times New Roman" w:eastAsia="Times New Roman" w:hAnsi="Times New Roman" w:cs="Times New Roman"/>
                <w:color w:val="2D2D2D"/>
                <w:sz w:val="28"/>
                <w:szCs w:val="28"/>
                <w:lang w:eastAsia="ru-RU"/>
              </w:rPr>
              <w:lastRenderedPageBreak/>
              <w:t>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A95"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A95"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E3A95"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II. Профессиональное образование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 Сведения о развитии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15-17 лет).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15-19 лет).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 xml:space="preserve">3.1.3. Число поданных заявлений </w:t>
            </w:r>
            <w:proofErr w:type="gramStart"/>
            <w:r w:rsidRPr="00DE037F">
              <w:rPr>
                <w:rFonts w:ascii="Times New Roman" w:eastAsia="Times New Roman" w:hAnsi="Times New Roman" w:cs="Times New Roman"/>
                <w:color w:val="2D2D2D"/>
                <w:sz w:val="28"/>
                <w:szCs w:val="28"/>
                <w:lang w:eastAsia="ru-RU"/>
              </w:rPr>
              <w:t>о приеме на обучение по образовательным программам среднего профессионального образования за счет бюджетных ассигнований в расчете</w:t>
            </w:r>
            <w:proofErr w:type="gramEnd"/>
            <w:r w:rsidRPr="00DE037F">
              <w:rPr>
                <w:rFonts w:ascii="Times New Roman" w:eastAsia="Times New Roman" w:hAnsi="Times New Roman" w:cs="Times New Roman"/>
                <w:color w:val="2D2D2D"/>
                <w:sz w:val="28"/>
                <w:szCs w:val="28"/>
                <w:lang w:eastAsia="ru-RU"/>
              </w:rPr>
              <w:t xml:space="preserve"> на 100 бюджетных мест.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единица</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квалифицированных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использованием электронного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использованием дистанционных образовательных технологий.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использованием электронного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использованием дистанционных образовательных технологий.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 базе основного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 базе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w:t>
            </w:r>
            <w:r w:rsidRPr="00DE037F">
              <w:rPr>
                <w:rFonts w:ascii="Times New Roman" w:eastAsia="Times New Roman" w:hAnsi="Times New Roman" w:cs="Times New Roman"/>
                <w:color w:val="2D2D2D"/>
                <w:sz w:val="28"/>
                <w:szCs w:val="28"/>
                <w:lang w:eastAsia="ru-RU"/>
              </w:rPr>
              <w:lastRenderedPageBreak/>
              <w:t>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на базе основного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 базе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очно-заочная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очно-заочная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программы подготовки квалифицированных </w:t>
            </w:r>
            <w:r w:rsidRPr="00DE037F">
              <w:rPr>
                <w:rFonts w:ascii="Times New Roman" w:eastAsia="Times New Roman" w:hAnsi="Times New Roman" w:cs="Times New Roman"/>
                <w:color w:val="2D2D2D"/>
                <w:sz w:val="28"/>
                <w:szCs w:val="28"/>
                <w:lang w:eastAsia="ru-RU"/>
              </w:rPr>
              <w:lastRenderedPageBreak/>
              <w:t>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программы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3.2.8. Доля несовершеннолетних, состоящих на различных видах учета, обучающихся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По разделу также осуществляется сбор данных в соответствии с </w:t>
            </w:r>
            <w:hyperlink r:id="rId10" w:history="1">
              <w:r w:rsidRPr="00DE037F">
                <w:rPr>
                  <w:rFonts w:ascii="Times New Roman" w:eastAsia="Times New Roman" w:hAnsi="Times New Roman" w:cs="Times New Roman"/>
                  <w:color w:val="00466E"/>
                  <w:sz w:val="28"/>
                  <w:szCs w:val="28"/>
                  <w:u w:val="single"/>
                  <w:lang w:eastAsia="ru-RU"/>
                </w:rPr>
                <w:t xml:space="preserve">показателями деятельности образовательной организации высшего образования, подлежащей </w:t>
              </w:r>
              <w:proofErr w:type="spellStart"/>
              <w:r w:rsidRPr="00DE037F">
                <w:rPr>
                  <w:rFonts w:ascii="Times New Roman" w:eastAsia="Times New Roman" w:hAnsi="Times New Roman" w:cs="Times New Roman"/>
                  <w:color w:val="00466E"/>
                  <w:sz w:val="28"/>
                  <w:szCs w:val="28"/>
                  <w:u w:val="single"/>
                  <w:lang w:eastAsia="ru-RU"/>
                </w:rPr>
                <w:t>самообследованию</w:t>
              </w:r>
              <w:proofErr w:type="spellEnd"/>
            </w:hyperlink>
            <w:r w:rsidRPr="00DE037F">
              <w:rPr>
                <w:rFonts w:ascii="Times New Roman" w:eastAsia="Times New Roman" w:hAnsi="Times New Roman" w:cs="Times New Roman"/>
                <w:color w:val="2D2D2D"/>
                <w:sz w:val="28"/>
                <w:szCs w:val="28"/>
                <w:lang w:eastAsia="ru-RU"/>
              </w:rPr>
              <w:t>, утвержденными </w:t>
            </w:r>
            <w:hyperlink r:id="rId11" w:history="1">
              <w:r w:rsidRPr="00DE037F">
                <w:rPr>
                  <w:rFonts w:ascii="Times New Roman" w:eastAsia="Times New Roman" w:hAnsi="Times New Roman" w:cs="Times New Roman"/>
                  <w:color w:val="00466E"/>
                  <w:sz w:val="28"/>
                  <w:szCs w:val="28"/>
                  <w:u w:val="single"/>
                  <w:lang w:eastAsia="ru-RU"/>
                </w:rPr>
                <w:t>приказом Министерства образования и науки Российской Федерации от 10 декабря 2013 г. N 1324</w:t>
              </w:r>
            </w:hyperlink>
            <w:r w:rsidRPr="00DE037F">
              <w:rPr>
                <w:rFonts w:ascii="Times New Roman" w:eastAsia="Times New Roman" w:hAnsi="Times New Roman" w:cs="Times New Roman"/>
                <w:color w:val="2D2D2D"/>
                <w:sz w:val="28"/>
                <w:szCs w:val="28"/>
                <w:lang w:eastAsia="ru-RU"/>
              </w:rPr>
              <w:t> (зарегистрирован Министерством юстиции Российской Федерации 28 января 2014 г., регистрационный N 31135), с </w:t>
            </w:r>
            <w:hyperlink r:id="rId12" w:history="1">
              <w:r w:rsidRPr="00DE037F">
                <w:rPr>
                  <w:rFonts w:ascii="Times New Roman" w:eastAsia="Times New Roman" w:hAnsi="Times New Roman" w:cs="Times New Roman"/>
                  <w:color w:val="00466E"/>
                  <w:sz w:val="28"/>
                  <w:szCs w:val="28"/>
                  <w:u w:val="single"/>
                  <w:lang w:eastAsia="ru-RU"/>
                </w:rPr>
                <w:t>изменениями</w:t>
              </w:r>
            </w:hyperlink>
            <w:r w:rsidRPr="00DE037F">
              <w:rPr>
                <w:rFonts w:ascii="Times New Roman" w:eastAsia="Times New Roman" w:hAnsi="Times New Roman" w:cs="Times New Roman"/>
                <w:color w:val="2D2D2D"/>
                <w:sz w:val="28"/>
                <w:szCs w:val="28"/>
                <w:lang w:eastAsia="ru-RU"/>
              </w:rPr>
              <w:t>, внесенными </w:t>
            </w:r>
            <w:hyperlink r:id="rId13" w:history="1">
              <w:r w:rsidRPr="00DE037F">
                <w:rPr>
                  <w:rFonts w:ascii="Times New Roman" w:eastAsia="Times New Roman" w:hAnsi="Times New Roman" w:cs="Times New Roman"/>
                  <w:color w:val="00466E"/>
                  <w:sz w:val="28"/>
                  <w:szCs w:val="28"/>
                  <w:u w:val="single"/>
                  <w:lang w:eastAsia="ru-RU"/>
                </w:rPr>
                <w:t>приказом Министерства образования и науки Российской Федерации от 15 февраля 2017 г. N</w:t>
              </w:r>
              <w:proofErr w:type="gramEnd"/>
              <w:r w:rsidRPr="00DE037F">
                <w:rPr>
                  <w:rFonts w:ascii="Times New Roman" w:eastAsia="Times New Roman" w:hAnsi="Times New Roman" w:cs="Times New Roman"/>
                  <w:color w:val="00466E"/>
                  <w:sz w:val="28"/>
                  <w:szCs w:val="28"/>
                  <w:u w:val="single"/>
                  <w:lang w:eastAsia="ru-RU"/>
                </w:rPr>
                <w:t xml:space="preserve"> 136</w:t>
              </w:r>
            </w:hyperlink>
            <w:r w:rsidRPr="00DE037F">
              <w:rPr>
                <w:rFonts w:ascii="Times New Roman" w:eastAsia="Times New Roman" w:hAnsi="Times New Roman" w:cs="Times New Roman"/>
                <w:color w:val="2D2D2D"/>
                <w:sz w:val="28"/>
                <w:szCs w:val="28"/>
                <w:lang w:eastAsia="ru-RU"/>
              </w:rPr>
              <w:t> (</w:t>
            </w:r>
            <w:proofErr w:type="gramStart"/>
            <w:r w:rsidRPr="00DE037F">
              <w:rPr>
                <w:rFonts w:ascii="Times New Roman" w:eastAsia="Times New Roman" w:hAnsi="Times New Roman" w:cs="Times New Roman"/>
                <w:color w:val="2D2D2D"/>
                <w:sz w:val="28"/>
                <w:szCs w:val="28"/>
                <w:lang w:eastAsia="ru-RU"/>
              </w:rPr>
              <w:t>зарегистрирован</w:t>
            </w:r>
            <w:proofErr w:type="gramEnd"/>
            <w:r w:rsidRPr="00DE037F">
              <w:rPr>
                <w:rFonts w:ascii="Times New Roman" w:eastAsia="Times New Roman" w:hAnsi="Times New Roman" w:cs="Times New Roman"/>
                <w:color w:val="2D2D2D"/>
                <w:sz w:val="28"/>
                <w:szCs w:val="28"/>
                <w:lang w:eastAsia="ru-RU"/>
              </w:rPr>
              <w:t xml:space="preserve"> Министерством юстиции Российской Федерации 17 марта 2017 г., регистрационный N 46009).</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w:t>
            </w:r>
            <w:r w:rsidRPr="00DE037F">
              <w:rPr>
                <w:rFonts w:ascii="Times New Roman" w:eastAsia="Times New Roman" w:hAnsi="Times New Roman" w:cs="Times New Roman"/>
                <w:color w:val="2D2D2D"/>
                <w:sz w:val="28"/>
                <w:szCs w:val="28"/>
                <w:lang w:eastAsia="ru-RU"/>
              </w:rPr>
              <w:lastRenderedPageBreak/>
              <w:t>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высшее образование: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преподаватели;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мастера производственного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среднее профессиональное образование по программам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преподаватели;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мастера производственного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высшую квалификационную категорию;</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первую квалификационную категорию.</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квалифицированных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человек</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человек</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3.3.4. Отношение среднемесячной заработной платы преподавателей и мастеров производственного обучения государственных и муниципальных организаций, </w:t>
            </w:r>
            <w:r w:rsidRPr="00DE037F">
              <w:rPr>
                <w:rFonts w:ascii="Times New Roman" w:eastAsia="Times New Roman" w:hAnsi="Times New Roman" w:cs="Times New Roman"/>
                <w:color w:val="2D2D2D"/>
                <w:sz w:val="28"/>
                <w:szCs w:val="28"/>
                <w:lang w:eastAsia="ru-RU"/>
              </w:rPr>
              <w:lastRenderedPageBreak/>
              <w:t>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r w:rsidRPr="00DE037F">
              <w:rPr>
                <w:rFonts w:ascii="Times New Roman" w:eastAsia="Times New Roman" w:hAnsi="Times New Roman" w:cs="Times New Roman"/>
                <w:noProof/>
                <w:color w:val="2D2D2D"/>
                <w:sz w:val="28"/>
                <w:szCs w:val="28"/>
                <w:lang w:eastAsia="ru-RU"/>
              </w:rPr>
              <mc:AlternateContent>
                <mc:Choice Requires="wps">
                  <w:drawing>
                    <wp:inline distT="0" distB="0" distL="0" distR="0" wp14:anchorId="21AF857C" wp14:editId="65A0B552">
                      <wp:extent cx="297815" cy="223520"/>
                      <wp:effectExtent l="0" t="0" r="0" b="0"/>
                      <wp:docPr id="7" name="AutoShape 1" descr="Об утверждении показателей мониторинга системы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Об утверждении показателей мониторинга системы образования" style="width:23.4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" filled="f" stroked="f">
                      <o:lock v:ext="edit" aspectratio="t"/>
                      <w10:anchorlock/>
                    </v:rect>
                  </w:pict>
                </mc:Fallback>
              </mc:AlternateConten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r w:rsidRPr="00DE037F">
              <w:rPr>
                <w:rFonts w:ascii="Times New Roman" w:eastAsia="Times New Roman" w:hAnsi="Times New Roman" w:cs="Times New Roman"/>
                <w:color w:val="2D2D2D"/>
                <w:sz w:val="28"/>
                <w:szCs w:val="28"/>
                <w:lang w:eastAsia="ru-RU"/>
              </w:rPr>
              <w:br/>
              <w:t>*** Сбор данных начинается с 2018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r w:rsidRPr="00DE037F">
              <w:rPr>
                <w:rFonts w:ascii="Times New Roman" w:eastAsia="Times New Roman" w:hAnsi="Times New Roman" w:cs="Times New Roman"/>
                <w:noProof/>
                <w:color w:val="2D2D2D"/>
                <w:sz w:val="28"/>
                <w:szCs w:val="28"/>
                <w:lang w:eastAsia="ru-RU"/>
              </w:rPr>
              <mc:AlternateContent>
                <mc:Choice Requires="wps">
                  <w:drawing>
                    <wp:inline distT="0" distB="0" distL="0" distR="0" wp14:anchorId="6158EB5F" wp14:editId="2B4A7A86">
                      <wp:extent cx="297815" cy="223520"/>
                      <wp:effectExtent l="0" t="0" r="0" b="0"/>
                      <wp:docPr id="6" name="AutoShape 2" descr="Об утверждении показателей мониторинга системы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Об утверждении показателей мониторинга системы образования" style="width:23.4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" filled="f" stroked="f">
                      <o:lock v:ext="edit" aspectratio="t"/>
                      <w10:anchorlock/>
                    </v:rect>
                  </w:pict>
                </mc:Fallback>
              </mc:AlternateConten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r w:rsidRPr="00DE037F">
              <w:rPr>
                <w:rFonts w:ascii="Times New Roman" w:eastAsia="Times New Roman" w:hAnsi="Times New Roman" w:cs="Times New Roman"/>
                <w:color w:val="2D2D2D"/>
                <w:sz w:val="28"/>
                <w:szCs w:val="28"/>
                <w:lang w:eastAsia="ru-RU"/>
              </w:rPr>
              <w:br/>
              <w:t>*** Сбор данных начинается с 2018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квалифицированных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3.4.3. 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единица</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имеющих доступ к сети "Интернет".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единица</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3.4.4. 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квадратный метр</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3.5. Условия получения среднего профессионального образования лицами с ограниченными возможностями здоровья и инвалидами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учебно-лабораторные здания (корпуса);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здания общежитий.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студенты с ограниченными возможностями здоровья;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из них инвалиды и дети-инвалиды;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студенты, имеющие инвалидность (кроме студентов с ограниченными возможностями здоровья).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w:t>
            </w:r>
            <w:r w:rsidRPr="00DE037F">
              <w:rPr>
                <w:rFonts w:ascii="Times New Roman" w:eastAsia="Times New Roman" w:hAnsi="Times New Roman" w:cs="Times New Roman"/>
                <w:color w:val="2D2D2D"/>
                <w:sz w:val="28"/>
                <w:szCs w:val="28"/>
                <w:lang w:eastAsia="ru-RU"/>
              </w:rPr>
              <w:lastRenderedPageBreak/>
              <w:t>среднего профессионального образования, по формам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очно-заочная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квалифицированных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3.6. Учебные и </w:t>
            </w:r>
            <w:proofErr w:type="spellStart"/>
            <w:r w:rsidRPr="00DE037F">
              <w:rPr>
                <w:rFonts w:ascii="Times New Roman" w:eastAsia="Times New Roman" w:hAnsi="Times New Roman" w:cs="Times New Roman"/>
                <w:color w:val="2D2D2D"/>
                <w:sz w:val="28"/>
                <w:szCs w:val="28"/>
                <w:lang w:eastAsia="ru-RU"/>
              </w:rPr>
              <w:t>внеучебные</w:t>
            </w:r>
            <w:proofErr w:type="spellEnd"/>
            <w:r w:rsidRPr="00DE037F">
              <w:rPr>
                <w:rFonts w:ascii="Times New Roman" w:eastAsia="Times New Roman" w:hAnsi="Times New Roman" w:cs="Times New Roman"/>
                <w:color w:val="2D2D2D"/>
                <w:sz w:val="28"/>
                <w:szCs w:val="28"/>
                <w:lang w:eastAsia="ru-RU"/>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квалифицированных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3.6.2. Уровень безработицы выпускников, завершивших </w:t>
            </w:r>
            <w:proofErr w:type="gramStart"/>
            <w:r w:rsidRPr="00DE037F">
              <w:rPr>
                <w:rFonts w:ascii="Times New Roman" w:eastAsia="Times New Roman" w:hAnsi="Times New Roman" w:cs="Times New Roman"/>
                <w:color w:val="2D2D2D"/>
                <w:sz w:val="28"/>
                <w:szCs w:val="28"/>
                <w:lang w:eastAsia="ru-RU"/>
              </w:rPr>
              <w:t>обучение по</w:t>
            </w:r>
            <w:proofErr w:type="gramEnd"/>
            <w:r w:rsidRPr="00DE037F">
              <w:rPr>
                <w:rFonts w:ascii="Times New Roman" w:eastAsia="Times New Roman" w:hAnsi="Times New Roman" w:cs="Times New Roman"/>
                <w:color w:val="2D2D2D"/>
                <w:sz w:val="28"/>
                <w:szCs w:val="28"/>
                <w:lang w:eastAsia="ru-RU"/>
              </w:rPr>
              <w:t xml:space="preserve"> образовательным программам среднего профессионального образования в течение трех лет, предшествовавших отчетному периоду:</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квалифицированных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3.6.3.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3.6.4. Удельный вес численности лиц, участвующих в региональных чемпионатах "Молодые профессионалы" (</w:t>
            </w:r>
            <w:proofErr w:type="spellStart"/>
            <w:r w:rsidRPr="00DE037F">
              <w:rPr>
                <w:rFonts w:ascii="Times New Roman" w:eastAsia="Times New Roman" w:hAnsi="Times New Roman" w:cs="Times New Roman"/>
                <w:color w:val="2D2D2D"/>
                <w:sz w:val="28"/>
                <w:szCs w:val="28"/>
                <w:lang w:eastAsia="ru-RU"/>
              </w:rPr>
              <w:t>WorldSkills</w:t>
            </w:r>
            <w:proofErr w:type="spellEnd"/>
            <w:r w:rsidRPr="00DE037F">
              <w:rPr>
                <w:rFonts w:ascii="Times New Roman" w:eastAsia="Times New Roman" w:hAnsi="Times New Roman" w:cs="Times New Roman"/>
                <w:color w:val="2D2D2D"/>
                <w:sz w:val="28"/>
                <w:szCs w:val="28"/>
                <w:lang w:eastAsia="ru-RU"/>
              </w:rPr>
              <w:t xml:space="preserve"> </w:t>
            </w:r>
            <w:proofErr w:type="spellStart"/>
            <w:r w:rsidRPr="00DE037F">
              <w:rPr>
                <w:rFonts w:ascii="Times New Roman" w:eastAsia="Times New Roman" w:hAnsi="Times New Roman" w:cs="Times New Roman"/>
                <w:color w:val="2D2D2D"/>
                <w:sz w:val="28"/>
                <w:szCs w:val="28"/>
                <w:lang w:eastAsia="ru-RU"/>
              </w:rPr>
              <w:t>Russia</w:t>
            </w:r>
            <w:proofErr w:type="spellEnd"/>
            <w:r w:rsidRPr="00DE037F">
              <w:rPr>
                <w:rFonts w:ascii="Times New Roman" w:eastAsia="Times New Roman" w:hAnsi="Times New Roman" w:cs="Times New Roman"/>
                <w:color w:val="2D2D2D"/>
                <w:sz w:val="28"/>
                <w:szCs w:val="28"/>
                <w:lang w:eastAsia="ru-RU"/>
              </w:rPr>
              <w:t>),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3.6.5.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rsidRPr="00DE037F">
              <w:rPr>
                <w:rFonts w:ascii="Times New Roman" w:eastAsia="Times New Roman" w:hAnsi="Times New Roman" w:cs="Times New Roman"/>
                <w:color w:val="2D2D2D"/>
                <w:sz w:val="28"/>
                <w:szCs w:val="28"/>
                <w:lang w:eastAsia="ru-RU"/>
              </w:rPr>
              <w:t>WorldSkills</w:t>
            </w:r>
            <w:proofErr w:type="spellEnd"/>
            <w:r w:rsidRPr="00DE037F">
              <w:rPr>
                <w:rFonts w:ascii="Times New Roman" w:eastAsia="Times New Roman" w:hAnsi="Times New Roman" w:cs="Times New Roman"/>
                <w:color w:val="2D2D2D"/>
                <w:sz w:val="28"/>
                <w:szCs w:val="28"/>
                <w:lang w:eastAsia="ru-RU"/>
              </w:rPr>
              <w:t xml:space="preserve"> </w:t>
            </w:r>
            <w:proofErr w:type="spellStart"/>
            <w:r w:rsidRPr="00DE037F">
              <w:rPr>
                <w:rFonts w:ascii="Times New Roman" w:eastAsia="Times New Roman" w:hAnsi="Times New Roman" w:cs="Times New Roman"/>
                <w:color w:val="2D2D2D"/>
                <w:sz w:val="28"/>
                <w:szCs w:val="28"/>
                <w:lang w:eastAsia="ru-RU"/>
              </w:rPr>
              <w:t>Russia</w:t>
            </w:r>
            <w:proofErr w:type="spellEnd"/>
            <w:r w:rsidRPr="00DE037F">
              <w:rPr>
                <w:rFonts w:ascii="Times New Roman" w:eastAsia="Times New Roman" w:hAnsi="Times New Roman" w:cs="Times New Roman"/>
                <w:color w:val="2D2D2D"/>
                <w:sz w:val="28"/>
                <w:szCs w:val="28"/>
                <w:lang w:eastAsia="ru-RU"/>
              </w:rPr>
              <w:t>), в общем числе субъектов Российской Федерации.**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3.6.6. Удельный вес численности лиц, участвующих в национальных чемпионатах </w:t>
            </w:r>
            <w:r w:rsidRPr="00DE037F">
              <w:rPr>
                <w:rFonts w:ascii="Times New Roman" w:eastAsia="Times New Roman" w:hAnsi="Times New Roman" w:cs="Times New Roman"/>
                <w:color w:val="2D2D2D"/>
                <w:sz w:val="28"/>
                <w:szCs w:val="28"/>
                <w:lang w:eastAsia="ru-RU"/>
              </w:rPr>
              <w:lastRenderedPageBreak/>
              <w:t>"Молодые профессионалы" (</w:t>
            </w:r>
            <w:proofErr w:type="spellStart"/>
            <w:r w:rsidRPr="00DE037F">
              <w:rPr>
                <w:rFonts w:ascii="Times New Roman" w:eastAsia="Times New Roman" w:hAnsi="Times New Roman" w:cs="Times New Roman"/>
                <w:color w:val="2D2D2D"/>
                <w:sz w:val="28"/>
                <w:szCs w:val="28"/>
                <w:lang w:eastAsia="ru-RU"/>
              </w:rPr>
              <w:t>WorldSkills</w:t>
            </w:r>
            <w:proofErr w:type="spellEnd"/>
            <w:r w:rsidRPr="00DE037F">
              <w:rPr>
                <w:rFonts w:ascii="Times New Roman" w:eastAsia="Times New Roman" w:hAnsi="Times New Roman" w:cs="Times New Roman"/>
                <w:color w:val="2D2D2D"/>
                <w:sz w:val="28"/>
                <w:szCs w:val="28"/>
                <w:lang w:eastAsia="ru-RU"/>
              </w:rPr>
              <w:t xml:space="preserve"> </w:t>
            </w:r>
            <w:proofErr w:type="spellStart"/>
            <w:r w:rsidRPr="00DE037F">
              <w:rPr>
                <w:rFonts w:ascii="Times New Roman" w:eastAsia="Times New Roman" w:hAnsi="Times New Roman" w:cs="Times New Roman"/>
                <w:color w:val="2D2D2D"/>
                <w:sz w:val="28"/>
                <w:szCs w:val="28"/>
                <w:lang w:eastAsia="ru-RU"/>
              </w:rPr>
              <w:t>Russia</w:t>
            </w:r>
            <w:proofErr w:type="spellEnd"/>
            <w:r w:rsidRPr="00DE037F">
              <w:rPr>
                <w:rFonts w:ascii="Times New Roman" w:eastAsia="Times New Roman" w:hAnsi="Times New Roman" w:cs="Times New Roman"/>
                <w:color w:val="2D2D2D"/>
                <w:sz w:val="28"/>
                <w:szCs w:val="28"/>
                <w:lang w:eastAsia="ru-RU"/>
              </w:rPr>
              <w:t>),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3.8.2.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тысяча рублей</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3.9. Структура профессиональных образовательных организаций и образовательных организаций высшего </w:t>
            </w:r>
            <w:r w:rsidRPr="00DE037F">
              <w:rPr>
                <w:rFonts w:ascii="Times New Roman" w:eastAsia="Times New Roman" w:hAnsi="Times New Roman" w:cs="Times New Roman"/>
                <w:color w:val="2D2D2D"/>
                <w:sz w:val="28"/>
                <w:szCs w:val="28"/>
                <w:lang w:eastAsia="ru-RU"/>
              </w:rPr>
              <w:lastRenderedPageBreak/>
              <w:t>образования, реализующих образовательные программы среднего профессионального образования (в том числе характеристика филиалов)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3.9.1.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3.9.2 Удельный вес числа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учебно-лабораторные здания (корпуса);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здания общежитий.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3.10.2. Удельный вес площади зданий, находящейся в аварийном состоянии, в общей </w:t>
            </w:r>
            <w:r w:rsidRPr="00DE037F">
              <w:rPr>
                <w:rFonts w:ascii="Times New Roman" w:eastAsia="Times New Roman" w:hAnsi="Times New Roman" w:cs="Times New Roman"/>
                <w:color w:val="2D2D2D"/>
                <w:sz w:val="28"/>
                <w:szCs w:val="28"/>
                <w:lang w:eastAsia="ru-RU"/>
              </w:rPr>
              <w:lastRenderedPageBreak/>
              <w:t>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учебно-лабораторные здания (корпуса);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здания общежитий.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учебно-лабораторные здания (корпуса);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здания общежитий.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 Сведения о развитии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p>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 По разделу также осуществляется сбор данных в соответствии с </w:t>
            </w:r>
            <w:hyperlink r:id="rId14" w:history="1">
              <w:r w:rsidRPr="00DE037F">
                <w:rPr>
                  <w:rFonts w:ascii="Times New Roman" w:eastAsia="Times New Roman" w:hAnsi="Times New Roman" w:cs="Times New Roman"/>
                  <w:color w:val="00466E"/>
                  <w:sz w:val="28"/>
                  <w:szCs w:val="28"/>
                  <w:u w:val="single"/>
                  <w:lang w:eastAsia="ru-RU"/>
                </w:rPr>
                <w:t xml:space="preserve">показателями деятельности образовательной организации высшего образования, подлежащей </w:t>
              </w:r>
              <w:proofErr w:type="spellStart"/>
              <w:r w:rsidRPr="00DE037F">
                <w:rPr>
                  <w:rFonts w:ascii="Times New Roman" w:eastAsia="Times New Roman" w:hAnsi="Times New Roman" w:cs="Times New Roman"/>
                  <w:color w:val="00466E"/>
                  <w:sz w:val="28"/>
                  <w:szCs w:val="28"/>
                  <w:u w:val="single"/>
                  <w:lang w:eastAsia="ru-RU"/>
                </w:rPr>
                <w:t>самообследованию</w:t>
              </w:r>
              <w:proofErr w:type="spellEnd"/>
            </w:hyperlink>
            <w:r w:rsidRPr="00DE037F">
              <w:rPr>
                <w:rFonts w:ascii="Times New Roman" w:eastAsia="Times New Roman" w:hAnsi="Times New Roman" w:cs="Times New Roman"/>
                <w:color w:val="2D2D2D"/>
                <w:sz w:val="28"/>
                <w:szCs w:val="28"/>
                <w:lang w:eastAsia="ru-RU"/>
              </w:rPr>
              <w:t>, утвержденными </w:t>
            </w:r>
            <w:hyperlink r:id="rId15" w:history="1">
              <w:r w:rsidRPr="00DE037F">
                <w:rPr>
                  <w:rFonts w:ascii="Times New Roman" w:eastAsia="Times New Roman" w:hAnsi="Times New Roman" w:cs="Times New Roman"/>
                  <w:color w:val="00466E"/>
                  <w:sz w:val="28"/>
                  <w:szCs w:val="28"/>
                  <w:u w:val="single"/>
                  <w:lang w:eastAsia="ru-RU"/>
                </w:rPr>
                <w:t>приказом Министерства образования и науки Российской Федерации от 10 декабря 2013 г. N 1324</w:t>
              </w:r>
            </w:hyperlink>
            <w:r w:rsidRPr="00DE037F">
              <w:rPr>
                <w:rFonts w:ascii="Times New Roman" w:eastAsia="Times New Roman" w:hAnsi="Times New Roman" w:cs="Times New Roman"/>
                <w:color w:val="2D2D2D"/>
                <w:sz w:val="28"/>
                <w:szCs w:val="28"/>
                <w:lang w:eastAsia="ru-RU"/>
              </w:rPr>
              <w:t> (зарегистрирован Министерством юстиции Российской Федерации 28 января 2014 г., регистрационный N 31135), с изменениями, внесенными </w:t>
            </w:r>
            <w:hyperlink r:id="rId16" w:history="1">
              <w:r w:rsidRPr="00DE037F">
                <w:rPr>
                  <w:rFonts w:ascii="Times New Roman" w:eastAsia="Times New Roman" w:hAnsi="Times New Roman" w:cs="Times New Roman"/>
                  <w:color w:val="00466E"/>
                  <w:sz w:val="28"/>
                  <w:szCs w:val="28"/>
                  <w:u w:val="single"/>
                  <w:lang w:eastAsia="ru-RU"/>
                </w:rPr>
                <w:t>приказом Министерства образования и науки Российской Федерации от 15 февраля 2017 г. N</w:t>
              </w:r>
              <w:proofErr w:type="gramEnd"/>
              <w:r w:rsidRPr="00DE037F">
                <w:rPr>
                  <w:rFonts w:ascii="Times New Roman" w:eastAsia="Times New Roman" w:hAnsi="Times New Roman" w:cs="Times New Roman"/>
                  <w:color w:val="00466E"/>
                  <w:sz w:val="28"/>
                  <w:szCs w:val="28"/>
                  <w:u w:val="single"/>
                  <w:lang w:eastAsia="ru-RU"/>
                </w:rPr>
                <w:t xml:space="preserve"> 136</w:t>
              </w:r>
            </w:hyperlink>
            <w:r w:rsidRPr="00DE037F">
              <w:rPr>
                <w:rFonts w:ascii="Times New Roman" w:eastAsia="Times New Roman" w:hAnsi="Times New Roman" w:cs="Times New Roman"/>
                <w:color w:val="2D2D2D"/>
                <w:sz w:val="28"/>
                <w:szCs w:val="28"/>
                <w:lang w:eastAsia="ru-RU"/>
              </w:rPr>
              <w:t> (</w:t>
            </w:r>
            <w:proofErr w:type="gramStart"/>
            <w:r w:rsidRPr="00DE037F">
              <w:rPr>
                <w:rFonts w:ascii="Times New Roman" w:eastAsia="Times New Roman" w:hAnsi="Times New Roman" w:cs="Times New Roman"/>
                <w:color w:val="2D2D2D"/>
                <w:sz w:val="28"/>
                <w:szCs w:val="28"/>
                <w:lang w:eastAsia="ru-RU"/>
              </w:rPr>
              <w:t>зарегистрирован</w:t>
            </w:r>
            <w:proofErr w:type="gramEnd"/>
            <w:r w:rsidRPr="00DE037F">
              <w:rPr>
                <w:rFonts w:ascii="Times New Roman" w:eastAsia="Times New Roman" w:hAnsi="Times New Roman" w:cs="Times New Roman"/>
                <w:color w:val="2D2D2D"/>
                <w:sz w:val="28"/>
                <w:szCs w:val="28"/>
                <w:lang w:eastAsia="ru-RU"/>
              </w:rPr>
              <w:t xml:space="preserve"> Министерством юстиции Российской Федерации 17 марта 2017 г., регистрационный N 46009).</w:t>
            </w:r>
          </w:p>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4.1. Уровень доступности высшего образования и численность населения, получающего высшее образование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 к численности населения в возрасте 17-25 лет).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w:t>
            </w:r>
            <w:r w:rsidRPr="00DE037F">
              <w:rPr>
                <w:rFonts w:ascii="Times New Roman" w:eastAsia="Times New Roman" w:hAnsi="Times New Roman" w:cs="Times New Roman"/>
                <w:color w:val="2D2D2D"/>
                <w:sz w:val="28"/>
                <w:szCs w:val="28"/>
                <w:lang w:eastAsia="ru-RU"/>
              </w:rPr>
              <w:lastRenderedPageBreak/>
              <w:t xml:space="preserve">численности студентов,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4.2.1. Структура численности студентов, обучающихся по образовательным программам высшего образования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очно-заочная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заочная форма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4.2.2.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4.2.3. Удельный вес численности лиц, обучающихся с применением электронного обучения, дистанционных образовательных технологий, в общей численности студентов, обучающихся по образовательным программам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применением электронного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программы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программы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применением дистанционных образовательных технологий: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 xml:space="preserve">программы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программы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4.2.4. Доля несовершеннолетних, состоящих на различных видах учета, обучающихся по образовательным программам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p>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 По разделу также осуществляется сбор данных в соответствии с </w:t>
            </w:r>
            <w:hyperlink r:id="rId17" w:history="1">
              <w:r w:rsidRPr="00DE037F">
                <w:rPr>
                  <w:rFonts w:ascii="Times New Roman" w:eastAsia="Times New Roman" w:hAnsi="Times New Roman" w:cs="Times New Roman"/>
                  <w:color w:val="00466E"/>
                  <w:sz w:val="28"/>
                  <w:szCs w:val="28"/>
                  <w:u w:val="single"/>
                  <w:lang w:eastAsia="ru-RU"/>
                </w:rPr>
                <w:t xml:space="preserve">показателями деятельности образовательной организации высшего образования, подлежащей </w:t>
              </w:r>
              <w:proofErr w:type="spellStart"/>
              <w:r w:rsidRPr="00DE037F">
                <w:rPr>
                  <w:rFonts w:ascii="Times New Roman" w:eastAsia="Times New Roman" w:hAnsi="Times New Roman" w:cs="Times New Roman"/>
                  <w:color w:val="00466E"/>
                  <w:sz w:val="28"/>
                  <w:szCs w:val="28"/>
                  <w:u w:val="single"/>
                  <w:lang w:eastAsia="ru-RU"/>
                </w:rPr>
                <w:t>самообследованию</w:t>
              </w:r>
              <w:proofErr w:type="spellEnd"/>
            </w:hyperlink>
            <w:r w:rsidRPr="00DE037F">
              <w:rPr>
                <w:rFonts w:ascii="Times New Roman" w:eastAsia="Times New Roman" w:hAnsi="Times New Roman" w:cs="Times New Roman"/>
                <w:color w:val="2D2D2D"/>
                <w:sz w:val="28"/>
                <w:szCs w:val="28"/>
                <w:lang w:eastAsia="ru-RU"/>
              </w:rPr>
              <w:t>, утвержденными </w:t>
            </w:r>
            <w:hyperlink r:id="rId18" w:history="1">
              <w:r w:rsidRPr="00DE037F">
                <w:rPr>
                  <w:rFonts w:ascii="Times New Roman" w:eastAsia="Times New Roman" w:hAnsi="Times New Roman" w:cs="Times New Roman"/>
                  <w:color w:val="00466E"/>
                  <w:sz w:val="28"/>
                  <w:szCs w:val="28"/>
                  <w:u w:val="single"/>
                  <w:lang w:eastAsia="ru-RU"/>
                </w:rPr>
                <w:t>приказом Министерства образования и науки Российской Федерации от 10 декабря 2013 г. N 1324</w:t>
              </w:r>
            </w:hyperlink>
            <w:r w:rsidRPr="00DE037F">
              <w:rPr>
                <w:rFonts w:ascii="Times New Roman" w:eastAsia="Times New Roman" w:hAnsi="Times New Roman" w:cs="Times New Roman"/>
                <w:color w:val="2D2D2D"/>
                <w:sz w:val="28"/>
                <w:szCs w:val="28"/>
                <w:lang w:eastAsia="ru-RU"/>
              </w:rPr>
              <w:t> (зарегистрирован Министерством юстиции Российской Федерации 28 января 2014 г., регистрационный N 31135), с </w:t>
            </w:r>
            <w:hyperlink r:id="rId19" w:history="1">
              <w:r w:rsidRPr="00DE037F">
                <w:rPr>
                  <w:rFonts w:ascii="Times New Roman" w:eastAsia="Times New Roman" w:hAnsi="Times New Roman" w:cs="Times New Roman"/>
                  <w:color w:val="00466E"/>
                  <w:sz w:val="28"/>
                  <w:szCs w:val="28"/>
                  <w:u w:val="single"/>
                  <w:lang w:eastAsia="ru-RU"/>
                </w:rPr>
                <w:t>изменениями</w:t>
              </w:r>
            </w:hyperlink>
            <w:r w:rsidRPr="00DE037F">
              <w:rPr>
                <w:rFonts w:ascii="Times New Roman" w:eastAsia="Times New Roman" w:hAnsi="Times New Roman" w:cs="Times New Roman"/>
                <w:color w:val="2D2D2D"/>
                <w:sz w:val="28"/>
                <w:szCs w:val="28"/>
                <w:lang w:eastAsia="ru-RU"/>
              </w:rPr>
              <w:t>, внесенными </w:t>
            </w:r>
            <w:hyperlink r:id="rId20" w:history="1">
              <w:r w:rsidRPr="00DE037F">
                <w:rPr>
                  <w:rFonts w:ascii="Times New Roman" w:eastAsia="Times New Roman" w:hAnsi="Times New Roman" w:cs="Times New Roman"/>
                  <w:color w:val="00466E"/>
                  <w:sz w:val="28"/>
                  <w:szCs w:val="28"/>
                  <w:u w:val="single"/>
                  <w:lang w:eastAsia="ru-RU"/>
                </w:rPr>
                <w:t>приказом Министерства образования и науки Российской Федерации от 15 февраля 2017 г. N</w:t>
              </w:r>
              <w:proofErr w:type="gramEnd"/>
              <w:r w:rsidRPr="00DE037F">
                <w:rPr>
                  <w:rFonts w:ascii="Times New Roman" w:eastAsia="Times New Roman" w:hAnsi="Times New Roman" w:cs="Times New Roman"/>
                  <w:color w:val="00466E"/>
                  <w:sz w:val="28"/>
                  <w:szCs w:val="28"/>
                  <w:u w:val="single"/>
                  <w:lang w:eastAsia="ru-RU"/>
                </w:rPr>
                <w:t xml:space="preserve"> 136</w:t>
              </w:r>
            </w:hyperlink>
            <w:r w:rsidRPr="00DE037F">
              <w:rPr>
                <w:rFonts w:ascii="Times New Roman" w:eastAsia="Times New Roman" w:hAnsi="Times New Roman" w:cs="Times New Roman"/>
                <w:color w:val="2D2D2D"/>
                <w:sz w:val="28"/>
                <w:szCs w:val="28"/>
                <w:lang w:eastAsia="ru-RU"/>
              </w:rPr>
              <w:t> (</w:t>
            </w:r>
            <w:proofErr w:type="gramStart"/>
            <w:r w:rsidRPr="00DE037F">
              <w:rPr>
                <w:rFonts w:ascii="Times New Roman" w:eastAsia="Times New Roman" w:hAnsi="Times New Roman" w:cs="Times New Roman"/>
                <w:color w:val="2D2D2D"/>
                <w:sz w:val="28"/>
                <w:szCs w:val="28"/>
                <w:lang w:eastAsia="ru-RU"/>
              </w:rPr>
              <w:t>зарегистрирован</w:t>
            </w:r>
            <w:proofErr w:type="gramEnd"/>
            <w:r w:rsidRPr="00DE037F">
              <w:rPr>
                <w:rFonts w:ascii="Times New Roman" w:eastAsia="Times New Roman" w:hAnsi="Times New Roman" w:cs="Times New Roman"/>
                <w:color w:val="2D2D2D"/>
                <w:sz w:val="28"/>
                <w:szCs w:val="28"/>
                <w:lang w:eastAsia="ru-RU"/>
              </w:rPr>
              <w:t xml:space="preserve"> Министерством юстиции Российской Федерации 17 марта 2017 г., регистрационный N 46009).</w:t>
            </w:r>
          </w:p>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доктора наук;</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кандидата наук.</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w:t>
            </w:r>
            <w:r w:rsidRPr="00DE037F">
              <w:rPr>
                <w:rFonts w:ascii="Times New Roman" w:eastAsia="Times New Roman" w:hAnsi="Times New Roman" w:cs="Times New Roman"/>
                <w:color w:val="2D2D2D"/>
                <w:sz w:val="28"/>
                <w:szCs w:val="28"/>
                <w:lang w:eastAsia="ru-RU"/>
              </w:rPr>
              <w:lastRenderedPageBreak/>
              <w:t xml:space="preserve">осуществляющих образовательную деятельность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 xml:space="preserve">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 (на 100 работников штатного состава приходится внешних совместителей).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человек</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4.3.4. Численность студентов,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 в расчете на 1 работника профессорско-преподавательского состава.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человек</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4.4.1. Обеспеченность студентов,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4.4.2. Обеспеченность студентов,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 сетью общественного питания.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единица</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имеющих доступ к сети "Интернет".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единица</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4.4.4. Удельный вес числа образовательных организаций, имеющих доступ к сети "Интернет" с максимальной скоростью передачи данных 2 Мбит/сек и выше, в общем числе образовательных организаций высшего образования, подключенных к сети "Интернет".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4.4.5. Площадь учебно-лабораторных зданий (корпусов) образовательных организаций высшего образования в расчете на 1 студента.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квадратный метр</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4.5. Условия получения высшего профессионального образования лицами с ограниченными возможностями здоровья и инвалидами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4.5.1. 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учебно-лабораторные здания (корпуса);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здания общежитий.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студенты с ограниченными возможностями здоровья;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из них инвалиды и дети-инвалиды;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студенты, имеющие инвалидность (кроме студентов с ограниченными возможностями здоровья).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4.6. Учебные и </w:t>
            </w:r>
            <w:proofErr w:type="spellStart"/>
            <w:r w:rsidRPr="00DE037F">
              <w:rPr>
                <w:rFonts w:ascii="Times New Roman" w:eastAsia="Times New Roman" w:hAnsi="Times New Roman" w:cs="Times New Roman"/>
                <w:color w:val="2D2D2D"/>
                <w:sz w:val="28"/>
                <w:szCs w:val="28"/>
                <w:lang w:eastAsia="ru-RU"/>
              </w:rPr>
              <w:t>внеучебные</w:t>
            </w:r>
            <w:proofErr w:type="spellEnd"/>
            <w:r w:rsidRPr="00DE037F">
              <w:rPr>
                <w:rFonts w:ascii="Times New Roman" w:eastAsia="Times New Roman" w:hAnsi="Times New Roman" w:cs="Times New Roman"/>
                <w:color w:val="2D2D2D"/>
                <w:sz w:val="28"/>
                <w:szCs w:val="28"/>
                <w:lang w:eastAsia="ru-RU"/>
              </w:rP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 за счет бюджетных ассигнований.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4.6.2. Уровень безработицы выпускников, завершивших </w:t>
            </w:r>
            <w:proofErr w:type="gramStart"/>
            <w:r w:rsidRPr="00DE037F">
              <w:rPr>
                <w:rFonts w:ascii="Times New Roman" w:eastAsia="Times New Roman" w:hAnsi="Times New Roman" w:cs="Times New Roman"/>
                <w:color w:val="2D2D2D"/>
                <w:sz w:val="28"/>
                <w:szCs w:val="28"/>
                <w:lang w:eastAsia="ru-RU"/>
              </w:rPr>
              <w:t>обучение по</w:t>
            </w:r>
            <w:proofErr w:type="gramEnd"/>
            <w:r w:rsidRPr="00DE037F">
              <w:rPr>
                <w:rFonts w:ascii="Times New Roman" w:eastAsia="Times New Roman" w:hAnsi="Times New Roman" w:cs="Times New Roman"/>
                <w:color w:val="2D2D2D"/>
                <w:sz w:val="28"/>
                <w:szCs w:val="28"/>
                <w:lang w:eastAsia="ru-RU"/>
              </w:rPr>
              <w:t xml:space="preserve">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xml:space="preserve">, программам магистратуры в течение трех лет, </w:t>
            </w:r>
            <w:r w:rsidRPr="00DE037F">
              <w:rPr>
                <w:rFonts w:ascii="Times New Roman" w:eastAsia="Times New Roman" w:hAnsi="Times New Roman" w:cs="Times New Roman"/>
                <w:color w:val="2D2D2D"/>
                <w:sz w:val="28"/>
                <w:szCs w:val="28"/>
                <w:lang w:eastAsia="ru-RU"/>
              </w:rPr>
              <w:lastRenderedPageBreak/>
              <w:t>предшествовавших отчетному периоду.*</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4.7.2. 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xml:space="preserve">, программ магистратуры, в расчете на 1 студента, обучающегося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тысяча рублей</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4.8.1. Удельный вес числа организаций, имеющих филиалы, которые реализуют образовательные программы высшего образования - программы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программы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программы магистратуры, в общем числе образовательных организаций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4.9. Научная и творческая деятельность образовательных организаций высшего образования, а также иных организаций, осуществляющих образовательную </w:t>
            </w:r>
            <w:r w:rsidRPr="00DE037F">
              <w:rPr>
                <w:rFonts w:ascii="Times New Roman" w:eastAsia="Times New Roman" w:hAnsi="Times New Roman" w:cs="Times New Roman"/>
                <w:color w:val="2D2D2D"/>
                <w:sz w:val="28"/>
                <w:szCs w:val="28"/>
                <w:lang w:eastAsia="ru-RU"/>
              </w:rPr>
              <w:lastRenderedPageBreak/>
              <w:t>деятельность, связанная с реализацией образовательных программ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4.9.2. Объем финансовых средств, полученных от научной деятельности, в расчете на 1 научно-педагогического работника.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тысяча рублей</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4.9.3. Распространенность участия в исследованиях и разработках преподавателей образовательных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4.9.4. </w:t>
            </w:r>
            <w:proofErr w:type="gramStart"/>
            <w:r w:rsidRPr="00DE037F">
              <w:rPr>
                <w:rFonts w:ascii="Times New Roman" w:eastAsia="Times New Roman" w:hAnsi="Times New Roman" w:cs="Times New Roman"/>
                <w:color w:val="2D2D2D"/>
                <w:sz w:val="28"/>
                <w:szCs w:val="28"/>
                <w:lang w:eastAsia="ru-RU"/>
              </w:rPr>
              <w:t xml:space="preserve">Распространенность участия в научной работе студентов,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и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xml:space="preserve">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и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xml:space="preserve"> на 4 курсе и старше, по программам магистратуры).*</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учебно-лабораторные здания (корпуса);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здания общежитий.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учебно-лабораторные здания (корпуса);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здания общежитий.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учебно-лабораторные здания (корпуса);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здания общежитий.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III. Дополнительное образование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 Сведения о развитии дополнительного образования детей и взрослых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5.1. Численность населения, обучающегося по дополнительным общеобразовательным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A95"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80 %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5.1.2. Структура численности детей, обучающихся по дополнительным общеобразовательным программам, по направлениям*: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E3A95">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техническое;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13,4 %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естественнонаучное;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17,3 %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туристско-краеведческое;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5,5 %</w:t>
            </w:r>
          </w:p>
        </w:tc>
      </w:tr>
      <w:tr w:rsidR="002E1DD6" w:rsidRPr="00DE037F" w:rsidTr="00DE3A95">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социально-педагогическое;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tc>
      </w:tr>
      <w:tr w:rsidR="002E1DD6" w:rsidRPr="00DE037F" w:rsidTr="00DE3A95">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области искусств: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2E1DD6" w:rsidP="00DE3A95">
            <w:pPr>
              <w:spacing w:after="0" w:line="240" w:lineRule="auto"/>
              <w:jc w:val="center"/>
              <w:rPr>
                <w:rFonts w:ascii="Times New Roman" w:eastAsia="Times New Roman" w:hAnsi="Times New Roman" w:cs="Times New Roman"/>
                <w:sz w:val="28"/>
                <w:szCs w:val="28"/>
                <w:lang w:eastAsia="ru-RU"/>
              </w:rPr>
            </w:pPr>
          </w:p>
        </w:tc>
      </w:tr>
      <w:tr w:rsidR="002E1DD6" w:rsidRPr="00DE037F" w:rsidTr="00DE3A95">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по общеразвивающим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tc>
      </w:tr>
      <w:tr w:rsidR="002E1DD6" w:rsidRPr="00DE037F" w:rsidTr="00DE3A95">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предпрофессиональным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области физической культуры и спорта: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E3A95">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общеразвивающим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3,2 %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предпрофессиональным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DE037F">
              <w:rPr>
                <w:rFonts w:ascii="Times New Roman" w:eastAsia="Times New Roman" w:hAnsi="Times New Roman" w:cs="Times New Roman"/>
                <w:color w:val="2D2D2D"/>
                <w:sz w:val="28"/>
                <w:szCs w:val="28"/>
                <w:lang w:eastAsia="ru-RU"/>
              </w:rPr>
              <w:t>численности</w:t>
            </w:r>
            <w:proofErr w:type="gramEnd"/>
            <w:r w:rsidRPr="00DE037F">
              <w:rPr>
                <w:rFonts w:ascii="Times New Roman" w:eastAsia="Times New Roman" w:hAnsi="Times New Roman" w:cs="Times New Roman"/>
                <w:color w:val="2D2D2D"/>
                <w:sz w:val="28"/>
                <w:szCs w:val="28"/>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E3A95"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DE037F">
              <w:rPr>
                <w:rFonts w:ascii="Times New Roman" w:eastAsia="Times New Roman" w:hAnsi="Times New Roman" w:cs="Times New Roman"/>
                <w:color w:val="2D2D2D"/>
                <w:sz w:val="28"/>
                <w:szCs w:val="28"/>
                <w:lang w:eastAsia="ru-RU"/>
              </w:rPr>
              <w:t>численности</w:t>
            </w:r>
            <w:proofErr w:type="gramEnd"/>
            <w:r w:rsidRPr="00DE037F">
              <w:rPr>
                <w:rFonts w:ascii="Times New Roman" w:eastAsia="Times New Roman" w:hAnsi="Times New Roman" w:cs="Times New Roman"/>
                <w:color w:val="2D2D2D"/>
                <w:sz w:val="28"/>
                <w:szCs w:val="28"/>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E3A95"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E3A95"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
          <w:p w:rsidR="00DE3A95"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E3A95"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50 %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5.2.1. Удельный вес численности детей с ограниченными возможностями здоровья в общей </w:t>
            </w:r>
            <w:proofErr w:type="gramStart"/>
            <w:r w:rsidRPr="00DE037F">
              <w:rPr>
                <w:rFonts w:ascii="Times New Roman" w:eastAsia="Times New Roman" w:hAnsi="Times New Roman" w:cs="Times New Roman"/>
                <w:color w:val="2D2D2D"/>
                <w:sz w:val="28"/>
                <w:szCs w:val="28"/>
                <w:lang w:eastAsia="ru-RU"/>
              </w:rPr>
              <w:t>численности</w:t>
            </w:r>
            <w:proofErr w:type="gramEnd"/>
            <w:r w:rsidRPr="00DE037F">
              <w:rPr>
                <w:rFonts w:ascii="Times New Roman" w:eastAsia="Times New Roman" w:hAnsi="Times New Roman" w:cs="Times New Roman"/>
                <w:color w:val="2D2D2D"/>
                <w:sz w:val="28"/>
                <w:szCs w:val="28"/>
                <w:lang w:eastAsia="ru-RU"/>
              </w:rPr>
              <w:t xml:space="preserve"> обучающихся в организациях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
          <w:p w:rsidR="00DE3A95"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5.2.2. Удельный вес численности детей-инвалидов в общей </w:t>
            </w:r>
            <w:proofErr w:type="gramStart"/>
            <w:r w:rsidRPr="00DE037F">
              <w:rPr>
                <w:rFonts w:ascii="Times New Roman" w:eastAsia="Times New Roman" w:hAnsi="Times New Roman" w:cs="Times New Roman"/>
                <w:color w:val="2D2D2D"/>
                <w:sz w:val="28"/>
                <w:szCs w:val="28"/>
                <w:lang w:eastAsia="ru-RU"/>
              </w:rPr>
              <w:t>численности</w:t>
            </w:r>
            <w:proofErr w:type="gramEnd"/>
            <w:r w:rsidRPr="00DE037F">
              <w:rPr>
                <w:rFonts w:ascii="Times New Roman" w:eastAsia="Times New Roman" w:hAnsi="Times New Roman" w:cs="Times New Roman"/>
                <w:color w:val="2D2D2D"/>
                <w:sz w:val="28"/>
                <w:szCs w:val="28"/>
                <w:lang w:eastAsia="ru-RU"/>
              </w:rPr>
              <w:t xml:space="preserve"> обучающихся в организациях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p>
          <w:p w:rsidR="00DE3A95" w:rsidRPr="00DE037F" w:rsidRDefault="00DE3A95" w:rsidP="00DE3A95">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0,3 %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18A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70,7 %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5.3.2. Удельный вес численности педагогических работников в общей численности работников организаций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62,8 %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внешние совместители.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p>
        </w:tc>
      </w:tr>
      <w:tr w:rsidR="002E1DD6" w:rsidRPr="00DE037F" w:rsidTr="00F318AF">
        <w:trPr>
          <w:trHeight w:val="4149"/>
        </w:trPr>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F318AF">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Default="002E1DD6"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p>
          <w:p w:rsidR="00F318AF"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F318AF">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организациях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5.3.4. Удельный вес численности педагогических работников в возрасте </w:t>
            </w:r>
            <w:proofErr w:type="gramStart"/>
            <w:r w:rsidRPr="00DE037F">
              <w:rPr>
                <w:rFonts w:ascii="Times New Roman" w:eastAsia="Times New Roman" w:hAnsi="Times New Roman" w:cs="Times New Roman"/>
                <w:color w:val="2D2D2D"/>
                <w:sz w:val="28"/>
                <w:szCs w:val="28"/>
                <w:lang w:eastAsia="ru-RU"/>
              </w:rPr>
              <w:t xml:space="preserve">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w:t>
            </w:r>
            <w:r w:rsidRPr="00DE037F">
              <w:rPr>
                <w:rFonts w:ascii="Times New Roman" w:eastAsia="Times New Roman" w:hAnsi="Times New Roman" w:cs="Times New Roman"/>
                <w:color w:val="2D2D2D"/>
                <w:sz w:val="28"/>
                <w:szCs w:val="28"/>
                <w:lang w:eastAsia="ru-RU"/>
              </w:rPr>
              <w:lastRenderedPageBreak/>
              <w:t>общеобразовательным программам для детей и/или программам спортивной подготовки</w:t>
            </w:r>
            <w:proofErr w:type="gram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p>
          <w:p w:rsidR="00F318AF"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16,2 %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5.4.1. Общая площадь всех помещений организаций дополнительного образования в расчете на 1 обучающегося.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0,8 кв. м</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5.4.2. Удельный вес числа организаций, имеющих следующие виды благоустройства, в общем числе организаций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F318AF">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водопровод;</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F318AF">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центральное отопление;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67 %</w:t>
            </w:r>
          </w:p>
        </w:tc>
      </w:tr>
      <w:tr w:rsidR="002E1DD6" w:rsidRPr="00DE037F" w:rsidTr="00F318AF">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канализацию;</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67 %</w:t>
            </w:r>
          </w:p>
        </w:tc>
      </w:tr>
      <w:tr w:rsidR="002E1DD6" w:rsidRPr="00DE037F" w:rsidTr="00F318AF">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пожарную сигнализацию;</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F318AF">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дымовые </w:t>
            </w:r>
            <w:proofErr w:type="spellStart"/>
            <w:r w:rsidRPr="00DE037F">
              <w:rPr>
                <w:rFonts w:ascii="Times New Roman" w:eastAsia="Times New Roman" w:hAnsi="Times New Roman" w:cs="Times New Roman"/>
                <w:color w:val="2D2D2D"/>
                <w:sz w:val="28"/>
                <w:szCs w:val="28"/>
                <w:lang w:eastAsia="ru-RU"/>
              </w:rPr>
              <w:t>извещатели</w:t>
            </w:r>
            <w:proofErr w:type="spell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F318AF">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пожарные краны и рукава;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0 % </w:t>
            </w:r>
          </w:p>
        </w:tc>
      </w:tr>
      <w:tr w:rsidR="002E1DD6" w:rsidRPr="00DE037F" w:rsidTr="00F318AF">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системы видеонаблюдения;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66,7 %</w:t>
            </w:r>
          </w:p>
        </w:tc>
      </w:tr>
      <w:tr w:rsidR="002E1DD6" w:rsidRPr="00DE037F" w:rsidTr="00F318AF">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"тревожную кнопку".</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66,7 %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2,3 </w:t>
            </w:r>
            <w:r w:rsidR="002E1DD6" w:rsidRPr="00DE037F">
              <w:rPr>
                <w:rFonts w:ascii="Times New Roman" w:eastAsia="Times New Roman" w:hAnsi="Times New Roman" w:cs="Times New Roman"/>
                <w:color w:val="2D2D2D"/>
                <w:sz w:val="28"/>
                <w:szCs w:val="28"/>
                <w:lang w:eastAsia="ru-RU"/>
              </w:rPr>
              <w:t>единиц</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имеющих доступ к сети "Интернет".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2,1</w:t>
            </w:r>
            <w:r w:rsidR="002E1DD6" w:rsidRPr="00DE037F">
              <w:rPr>
                <w:rFonts w:ascii="Times New Roman" w:eastAsia="Times New Roman" w:hAnsi="Times New Roman" w:cs="Times New Roman"/>
                <w:color w:val="2D2D2D"/>
                <w:sz w:val="28"/>
                <w:szCs w:val="28"/>
                <w:lang w:eastAsia="ru-RU"/>
              </w:rPr>
              <w:t>единиц</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F318AF">
            <w:pPr>
              <w:spacing w:after="0" w:line="240" w:lineRule="auto"/>
              <w:jc w:val="center"/>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5.5.1. Темп роста числа организаций (филиалов)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5.6.1. Общий объем финансовых средств, </w:t>
            </w:r>
            <w:r w:rsidRPr="00DE037F">
              <w:rPr>
                <w:rFonts w:ascii="Times New Roman" w:eastAsia="Times New Roman" w:hAnsi="Times New Roman" w:cs="Times New Roman"/>
                <w:color w:val="2D2D2D"/>
                <w:sz w:val="28"/>
                <w:szCs w:val="28"/>
                <w:lang w:eastAsia="ru-RU"/>
              </w:rPr>
              <w:lastRenderedPageBreak/>
              <w:t>поступивших в организации дополнительного образования, в расчете на 1 обучающегося.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1,4 тысяч рублей</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5.7.1. Удельный вес числа организаций, имеющих филиалы, в общем числе организаций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p>
          <w:p w:rsidR="00F318AF"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Default="002E1DD6"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p>
          <w:p w:rsidR="00F318AF"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5.9. Учебные и </w:t>
            </w:r>
            <w:proofErr w:type="spellStart"/>
            <w:r w:rsidRPr="00DE037F">
              <w:rPr>
                <w:rFonts w:ascii="Times New Roman" w:eastAsia="Times New Roman" w:hAnsi="Times New Roman" w:cs="Times New Roman"/>
                <w:color w:val="2D2D2D"/>
                <w:sz w:val="28"/>
                <w:szCs w:val="28"/>
                <w:lang w:eastAsia="ru-RU"/>
              </w:rPr>
              <w:t>внеучебные</w:t>
            </w:r>
            <w:proofErr w:type="spellEnd"/>
            <w:r w:rsidRPr="00DE037F">
              <w:rPr>
                <w:rFonts w:ascii="Times New Roman" w:eastAsia="Times New Roman" w:hAnsi="Times New Roman" w:cs="Times New Roman"/>
                <w:color w:val="2D2D2D"/>
                <w:sz w:val="28"/>
                <w:szCs w:val="28"/>
                <w:lang w:eastAsia="ru-RU"/>
              </w:rPr>
              <w:t xml:space="preserve"> достижения лиц, обучающихся по программам дополнительного </w:t>
            </w:r>
            <w:r w:rsidRPr="00DE037F">
              <w:rPr>
                <w:rFonts w:ascii="Times New Roman" w:eastAsia="Times New Roman" w:hAnsi="Times New Roman" w:cs="Times New Roman"/>
                <w:color w:val="2D2D2D"/>
                <w:sz w:val="28"/>
                <w:szCs w:val="28"/>
                <w:lang w:eastAsia="ru-RU"/>
              </w:rPr>
              <w:lastRenderedPageBreak/>
              <w:t>образования детей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приобретение актуальных знаний, умений, практических навыков </w:t>
            </w:r>
            <w:proofErr w:type="gramStart"/>
            <w:r w:rsidRPr="00DE037F">
              <w:rPr>
                <w:rFonts w:ascii="Times New Roman" w:eastAsia="Times New Roman" w:hAnsi="Times New Roman" w:cs="Times New Roman"/>
                <w:color w:val="2D2D2D"/>
                <w:sz w:val="28"/>
                <w:szCs w:val="28"/>
                <w:lang w:eastAsia="ru-RU"/>
              </w:rPr>
              <w:t>обучающимися</w:t>
            </w:r>
            <w:proofErr w:type="gram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89 %</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выявление и развитие таланта и способностей обучающихся;*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94 %</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профессиональная ориентация, освоение значимых для профессиональной деятельности навыков </w:t>
            </w:r>
            <w:proofErr w:type="gramStart"/>
            <w:r w:rsidRPr="00DE037F">
              <w:rPr>
                <w:rFonts w:ascii="Times New Roman" w:eastAsia="Times New Roman" w:hAnsi="Times New Roman" w:cs="Times New Roman"/>
                <w:color w:val="2D2D2D"/>
                <w:sz w:val="28"/>
                <w:szCs w:val="28"/>
                <w:lang w:eastAsia="ru-RU"/>
              </w:rPr>
              <w:t>обучающимися</w:t>
            </w:r>
            <w:proofErr w:type="gram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75 %</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улучшение знаний в рамках основной общеобразовательной программы </w:t>
            </w:r>
            <w:proofErr w:type="gramStart"/>
            <w:r w:rsidRPr="00DE037F">
              <w:rPr>
                <w:rFonts w:ascii="Times New Roman" w:eastAsia="Times New Roman" w:hAnsi="Times New Roman" w:cs="Times New Roman"/>
                <w:color w:val="2D2D2D"/>
                <w:sz w:val="28"/>
                <w:szCs w:val="28"/>
                <w:lang w:eastAsia="ru-RU"/>
              </w:rPr>
              <w:t>обучающимися</w:t>
            </w:r>
            <w:proofErr w:type="gram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78 %</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 Сведения о развитии дополнительного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6.1. Численность населения, обучающегося по дополнительным профессиональным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6.1.1. Охват занятого населения в возрасте 25-64 лет дополнительными профессиональными программами (удельный вес численности занятого населения в возрасте 25-64 лет, </w:t>
            </w:r>
            <w:r w:rsidRPr="00DE037F">
              <w:rPr>
                <w:rFonts w:ascii="Times New Roman" w:eastAsia="Times New Roman" w:hAnsi="Times New Roman" w:cs="Times New Roman"/>
                <w:color w:val="2D2D2D"/>
                <w:sz w:val="28"/>
                <w:szCs w:val="28"/>
                <w:lang w:eastAsia="ru-RU"/>
              </w:rPr>
              <w:lastRenderedPageBreak/>
              <w:t xml:space="preserve">прошедшего </w:t>
            </w:r>
            <w:proofErr w:type="gramStart"/>
            <w:r w:rsidRPr="00DE037F">
              <w:rPr>
                <w:rFonts w:ascii="Times New Roman" w:eastAsia="Times New Roman" w:hAnsi="Times New Roman" w:cs="Times New Roman"/>
                <w:color w:val="2D2D2D"/>
                <w:sz w:val="28"/>
                <w:szCs w:val="28"/>
                <w:lang w:eastAsia="ru-RU"/>
              </w:rPr>
              <w:t>обучение по программам</w:t>
            </w:r>
            <w:proofErr w:type="gramEnd"/>
            <w:r w:rsidRPr="00DE037F">
              <w:rPr>
                <w:rFonts w:ascii="Times New Roman" w:eastAsia="Times New Roman" w:hAnsi="Times New Roman" w:cs="Times New Roman"/>
                <w:color w:val="2D2D2D"/>
                <w:sz w:val="28"/>
                <w:szCs w:val="28"/>
                <w:lang w:eastAsia="ru-RU"/>
              </w:rPr>
              <w:t xml:space="preserve">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6.1.2. Структура численности слушателей, завершивших </w:t>
            </w:r>
            <w:proofErr w:type="gramStart"/>
            <w:r w:rsidRPr="00DE037F">
              <w:rPr>
                <w:rFonts w:ascii="Times New Roman" w:eastAsia="Times New Roman" w:hAnsi="Times New Roman" w:cs="Times New Roman"/>
                <w:color w:val="2D2D2D"/>
                <w:sz w:val="28"/>
                <w:szCs w:val="28"/>
                <w:lang w:eastAsia="ru-RU"/>
              </w:rPr>
              <w:t>обучение</w:t>
            </w:r>
            <w:proofErr w:type="gramEnd"/>
            <w:r w:rsidRPr="00DE037F">
              <w:rPr>
                <w:rFonts w:ascii="Times New Roman" w:eastAsia="Times New Roman" w:hAnsi="Times New Roman" w:cs="Times New Roman"/>
                <w:color w:val="2D2D2D"/>
                <w:sz w:val="28"/>
                <w:szCs w:val="28"/>
                <w:lang w:eastAsia="ru-RU"/>
              </w:rPr>
              <w:t xml:space="preserve">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работники организаций и предприятий;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лица, замещающие государственные должности и должности государственной гражданской службы;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лица, замещающие муниципальные должности и должности муниципальной службы;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лица, уволенные с военной службы;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лица по направлению службы занятости;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студенты, обучающиеся по образовательным программам среднего профессионального образования и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другие.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6.2. Содержание образовательной деятельности и организация образовательного процесса по дополнительным профессиональным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6.2.1. Удельный вес численности слушателей, завершивших </w:t>
            </w:r>
            <w:proofErr w:type="gramStart"/>
            <w:r w:rsidRPr="00DE037F">
              <w:rPr>
                <w:rFonts w:ascii="Times New Roman" w:eastAsia="Times New Roman" w:hAnsi="Times New Roman" w:cs="Times New Roman"/>
                <w:color w:val="2D2D2D"/>
                <w:sz w:val="28"/>
                <w:szCs w:val="28"/>
                <w:lang w:eastAsia="ru-RU"/>
              </w:rPr>
              <w:t>обучение</w:t>
            </w:r>
            <w:proofErr w:type="gramEnd"/>
            <w:r w:rsidRPr="00DE037F">
              <w:rPr>
                <w:rFonts w:ascii="Times New Roman" w:eastAsia="Times New Roman" w:hAnsi="Times New Roman" w:cs="Times New Roman"/>
                <w:color w:val="2D2D2D"/>
                <w:sz w:val="28"/>
                <w:szCs w:val="28"/>
                <w:lang w:eastAsia="ru-RU"/>
              </w:rPr>
              <w:t xml:space="preserve">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повышение квалификации;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профессиональной переподготовки.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повышение квалификации;**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профессиональной переподготовки.**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6.2.3. Структура численности слушателей, завершивших </w:t>
            </w:r>
            <w:proofErr w:type="gramStart"/>
            <w:r w:rsidRPr="00DE037F">
              <w:rPr>
                <w:rFonts w:ascii="Times New Roman" w:eastAsia="Times New Roman" w:hAnsi="Times New Roman" w:cs="Times New Roman"/>
                <w:color w:val="2D2D2D"/>
                <w:sz w:val="28"/>
                <w:szCs w:val="28"/>
                <w:lang w:eastAsia="ru-RU"/>
              </w:rPr>
              <w:t>обучение</w:t>
            </w:r>
            <w:proofErr w:type="gramEnd"/>
            <w:r w:rsidRPr="00DE037F">
              <w:rPr>
                <w:rFonts w:ascii="Times New Roman" w:eastAsia="Times New Roman" w:hAnsi="Times New Roman" w:cs="Times New Roman"/>
                <w:color w:val="2D2D2D"/>
                <w:sz w:val="28"/>
                <w:szCs w:val="28"/>
                <w:lang w:eastAsia="ru-RU"/>
              </w:rPr>
              <w:t xml:space="preserve"> по дополнительным профессиональным программам, по источникам финансирования: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 счет бюджетных ассигнований;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договорам об оказании платных образовательных услуг за счет физических лиц;</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договорам об оказании платных образовательных услуг за счет юридических лиц.</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доктора наук;</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кандидата наук.</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6.4.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единица</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имеющих доступ к сети "Интернет".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единица</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6.5.1. Темп роста числа организаций, осуществляющих образовательную деятельность по дополнительным профессиональным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организации дополнительного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профессиональные образовательные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6.6. Условия освоения дополнительных профессиональных программ лицами с ограниченными возможностями здоровья и инвалидами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6.6.1. Удельный вес численности лиц с инвалидностью в общей численности слушателей, завершивших </w:t>
            </w:r>
            <w:proofErr w:type="gramStart"/>
            <w:r w:rsidRPr="00DE037F">
              <w:rPr>
                <w:rFonts w:ascii="Times New Roman" w:eastAsia="Times New Roman" w:hAnsi="Times New Roman" w:cs="Times New Roman"/>
                <w:color w:val="2D2D2D"/>
                <w:sz w:val="28"/>
                <w:szCs w:val="28"/>
                <w:lang w:eastAsia="ru-RU"/>
              </w:rPr>
              <w:t>обучение</w:t>
            </w:r>
            <w:proofErr w:type="gramEnd"/>
            <w:r w:rsidRPr="00DE037F">
              <w:rPr>
                <w:rFonts w:ascii="Times New Roman" w:eastAsia="Times New Roman" w:hAnsi="Times New Roman" w:cs="Times New Roman"/>
                <w:color w:val="2D2D2D"/>
                <w:sz w:val="28"/>
                <w:szCs w:val="28"/>
                <w:lang w:eastAsia="ru-RU"/>
              </w:rPr>
              <w:t xml:space="preserve"> по дополнительным профессиональным </w:t>
            </w:r>
            <w:r w:rsidRPr="00DE037F">
              <w:rPr>
                <w:rFonts w:ascii="Times New Roman" w:eastAsia="Times New Roman" w:hAnsi="Times New Roman" w:cs="Times New Roman"/>
                <w:color w:val="2D2D2D"/>
                <w:sz w:val="28"/>
                <w:szCs w:val="28"/>
                <w:lang w:eastAsia="ru-RU"/>
              </w:rPr>
              <w:lastRenderedPageBreak/>
              <w:t>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учебно-лабораторные здания (корпуса);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здания общежитий.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6.9. Профессиональные достижения выпускников организаций, реализующих программы дополнительного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6.9.1. Удельный вес слушателей, завершивших </w:t>
            </w:r>
            <w:proofErr w:type="gramStart"/>
            <w:r w:rsidRPr="00DE037F">
              <w:rPr>
                <w:rFonts w:ascii="Times New Roman" w:eastAsia="Times New Roman" w:hAnsi="Times New Roman" w:cs="Times New Roman"/>
                <w:color w:val="2D2D2D"/>
                <w:sz w:val="28"/>
                <w:szCs w:val="28"/>
                <w:lang w:eastAsia="ru-RU"/>
              </w:rPr>
              <w:t>обучение по программам</w:t>
            </w:r>
            <w:proofErr w:type="gramEnd"/>
            <w:r w:rsidRPr="00DE037F">
              <w:rPr>
                <w:rFonts w:ascii="Times New Roman" w:eastAsia="Times New Roman" w:hAnsi="Times New Roman" w:cs="Times New Roman"/>
                <w:color w:val="2D2D2D"/>
                <w:sz w:val="28"/>
                <w:szCs w:val="28"/>
                <w:lang w:eastAsia="ru-RU"/>
              </w:rPr>
              <w:t xml:space="preserve">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IV. Профессиональное обучение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 Сведения о развитии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7.1. Численность населения, обучающегося по программам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7.1.1. Структура численности слушателей, завершивших </w:t>
            </w:r>
            <w:proofErr w:type="gramStart"/>
            <w:r w:rsidRPr="00DE037F">
              <w:rPr>
                <w:rFonts w:ascii="Times New Roman" w:eastAsia="Times New Roman" w:hAnsi="Times New Roman" w:cs="Times New Roman"/>
                <w:color w:val="2D2D2D"/>
                <w:sz w:val="28"/>
                <w:szCs w:val="28"/>
                <w:lang w:eastAsia="ru-RU"/>
              </w:rPr>
              <w:t>обучение по программам</w:t>
            </w:r>
            <w:proofErr w:type="gramEnd"/>
            <w:r w:rsidRPr="00DE037F">
              <w:rPr>
                <w:rFonts w:ascii="Times New Roman" w:eastAsia="Times New Roman" w:hAnsi="Times New Roman" w:cs="Times New Roman"/>
                <w:color w:val="2D2D2D"/>
                <w:sz w:val="28"/>
                <w:szCs w:val="28"/>
                <w:lang w:eastAsia="ru-RU"/>
              </w:rPr>
              <w:t xml:space="preserve">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профессиональной подготовки по профессиям рабочих, должностям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переподготовки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программы повышения квалификации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7.1.2. Охват населения программами профессионального </w:t>
            </w:r>
            <w:proofErr w:type="gramStart"/>
            <w:r w:rsidRPr="00DE037F">
              <w:rPr>
                <w:rFonts w:ascii="Times New Roman" w:eastAsia="Times New Roman" w:hAnsi="Times New Roman" w:cs="Times New Roman"/>
                <w:color w:val="2D2D2D"/>
                <w:sz w:val="28"/>
                <w:szCs w:val="28"/>
                <w:lang w:eastAsia="ru-RU"/>
              </w:rPr>
              <w:t>обучения по</w:t>
            </w:r>
            <w:proofErr w:type="gramEnd"/>
            <w:r w:rsidRPr="00DE037F">
              <w:rPr>
                <w:rFonts w:ascii="Times New Roman" w:eastAsia="Times New Roman" w:hAnsi="Times New Roman" w:cs="Times New Roman"/>
                <w:color w:val="2D2D2D"/>
                <w:sz w:val="28"/>
                <w:szCs w:val="28"/>
                <w:lang w:eastAsia="ru-RU"/>
              </w:rPr>
              <w:t xml:space="preserve">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18-64 лет;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18-34 лет;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35-64 лет.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w:t>
            </w:r>
            <w:proofErr w:type="gramStart"/>
            <w:r w:rsidRPr="00DE037F">
              <w:rPr>
                <w:rFonts w:ascii="Times New Roman" w:eastAsia="Times New Roman" w:hAnsi="Times New Roman" w:cs="Times New Roman"/>
                <w:color w:val="2D2D2D"/>
                <w:sz w:val="28"/>
                <w:szCs w:val="28"/>
                <w:lang w:eastAsia="ru-RU"/>
              </w:rPr>
              <w:t>обучение по программам</w:t>
            </w:r>
            <w:proofErr w:type="gramEnd"/>
            <w:r w:rsidRPr="00DE037F">
              <w:rPr>
                <w:rFonts w:ascii="Times New Roman" w:eastAsia="Times New Roman" w:hAnsi="Times New Roman" w:cs="Times New Roman"/>
                <w:color w:val="2D2D2D"/>
                <w:sz w:val="28"/>
                <w:szCs w:val="28"/>
                <w:lang w:eastAsia="ru-RU"/>
              </w:rPr>
              <w:t xml:space="preserve">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применением электронного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 применением дистанционных образовательных технологий.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7.2.2. Структура численности слушателей, завершивших </w:t>
            </w:r>
            <w:proofErr w:type="gramStart"/>
            <w:r w:rsidRPr="00DE037F">
              <w:rPr>
                <w:rFonts w:ascii="Times New Roman" w:eastAsia="Times New Roman" w:hAnsi="Times New Roman" w:cs="Times New Roman"/>
                <w:color w:val="2D2D2D"/>
                <w:sz w:val="28"/>
                <w:szCs w:val="28"/>
                <w:lang w:eastAsia="ru-RU"/>
              </w:rPr>
              <w:t>обучение по программам</w:t>
            </w:r>
            <w:proofErr w:type="gramEnd"/>
            <w:r w:rsidRPr="00DE037F">
              <w:rPr>
                <w:rFonts w:ascii="Times New Roman" w:eastAsia="Times New Roman" w:hAnsi="Times New Roman" w:cs="Times New Roman"/>
                <w:color w:val="2D2D2D"/>
                <w:sz w:val="28"/>
                <w:szCs w:val="28"/>
                <w:lang w:eastAsia="ru-RU"/>
              </w:rPr>
              <w:t xml:space="preserve"> профессионального обучения, по программам и источникам финансирования: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профессиональной подготовки по профессиям рабочих, должностям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 счет бюджетных ассигнований;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договорам об оказании платных образовательных услуг за счет средств физических лиц;</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договорам об оказании платных образовательных услуг за счет средств юридических лиц;</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переподготовки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 счет бюджетных ассигнований;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договорам об оказании платных образовательных услуг за счет средств физических лиц;</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по договорам об оказании платных образовательных услуг за счет средств юридических лиц;</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повышения квалификации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 счет бюджетных ассигнований;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договорам об оказании платных образовательных услуг за счет средств физических лиц;</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договорам об оказании платных образовательных услуг за счет средств юридических лиц.</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профессиональной подготовки по профессиям рабочих, должностям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переподготовки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повышения квалификации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высшее образование;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из них </w:t>
            </w:r>
            <w:proofErr w:type="gramStart"/>
            <w:r w:rsidRPr="00DE037F">
              <w:rPr>
                <w:rFonts w:ascii="Times New Roman" w:eastAsia="Times New Roman" w:hAnsi="Times New Roman" w:cs="Times New Roman"/>
                <w:color w:val="2D2D2D"/>
                <w:sz w:val="28"/>
                <w:szCs w:val="28"/>
                <w:lang w:eastAsia="ru-RU"/>
              </w:rPr>
              <w:t>соответствующее</w:t>
            </w:r>
            <w:proofErr w:type="gramEnd"/>
            <w:r w:rsidRPr="00DE037F">
              <w:rPr>
                <w:rFonts w:ascii="Times New Roman" w:eastAsia="Times New Roman" w:hAnsi="Times New Roman" w:cs="Times New Roman"/>
                <w:color w:val="2D2D2D"/>
                <w:sz w:val="28"/>
                <w:szCs w:val="28"/>
                <w:lang w:eastAsia="ru-RU"/>
              </w:rPr>
              <w:t xml:space="preserve"> профилю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среднее профессиональное образование по программам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из них </w:t>
            </w:r>
            <w:proofErr w:type="gramStart"/>
            <w:r w:rsidRPr="00DE037F">
              <w:rPr>
                <w:rFonts w:ascii="Times New Roman" w:eastAsia="Times New Roman" w:hAnsi="Times New Roman" w:cs="Times New Roman"/>
                <w:color w:val="2D2D2D"/>
                <w:sz w:val="28"/>
                <w:szCs w:val="28"/>
                <w:lang w:eastAsia="ru-RU"/>
              </w:rPr>
              <w:t>соответствующее</w:t>
            </w:r>
            <w:proofErr w:type="gramEnd"/>
            <w:r w:rsidRPr="00DE037F">
              <w:rPr>
                <w:rFonts w:ascii="Times New Roman" w:eastAsia="Times New Roman" w:hAnsi="Times New Roman" w:cs="Times New Roman"/>
                <w:color w:val="2D2D2D"/>
                <w:sz w:val="28"/>
                <w:szCs w:val="28"/>
                <w:lang w:eastAsia="ru-RU"/>
              </w:rPr>
              <w:t xml:space="preserve"> профилю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 xml:space="preserve">7.3.2. Удельный вес численности лиц, завершивших </w:t>
            </w:r>
            <w:proofErr w:type="gramStart"/>
            <w:r w:rsidRPr="00DE037F">
              <w:rPr>
                <w:rFonts w:ascii="Times New Roman" w:eastAsia="Times New Roman" w:hAnsi="Times New Roman" w:cs="Times New Roman"/>
                <w:color w:val="2D2D2D"/>
                <w:sz w:val="28"/>
                <w:szCs w:val="28"/>
                <w:lang w:eastAsia="ru-RU"/>
              </w:rPr>
              <w:t>обучение</w:t>
            </w:r>
            <w:proofErr w:type="gramEnd"/>
            <w:r w:rsidRPr="00DE037F">
              <w:rPr>
                <w:rFonts w:ascii="Times New Roman" w:eastAsia="Times New Roman" w:hAnsi="Times New Roman" w:cs="Times New Roman"/>
                <w:color w:val="2D2D2D"/>
                <w:sz w:val="28"/>
                <w:szCs w:val="28"/>
                <w:lang w:eastAsia="ru-RU"/>
              </w:rPr>
              <w:t xml:space="preserve">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преподаватели;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мастера производственного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единица</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имеющих доступ к сети "Интернет".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единица</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7.5. Условия профессионального обучения лиц с ограниченными возможностями здоровья и инвалидов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w:t>
            </w:r>
            <w:proofErr w:type="gramStart"/>
            <w:r w:rsidRPr="00DE037F">
              <w:rPr>
                <w:rFonts w:ascii="Times New Roman" w:eastAsia="Times New Roman" w:hAnsi="Times New Roman" w:cs="Times New Roman"/>
                <w:color w:val="2D2D2D"/>
                <w:sz w:val="28"/>
                <w:szCs w:val="28"/>
                <w:lang w:eastAsia="ru-RU"/>
              </w:rPr>
              <w:t>обучение по программам</w:t>
            </w:r>
            <w:proofErr w:type="gramEnd"/>
            <w:r w:rsidRPr="00DE037F">
              <w:rPr>
                <w:rFonts w:ascii="Times New Roman" w:eastAsia="Times New Roman" w:hAnsi="Times New Roman" w:cs="Times New Roman"/>
                <w:color w:val="2D2D2D"/>
                <w:sz w:val="28"/>
                <w:szCs w:val="28"/>
                <w:lang w:eastAsia="ru-RU"/>
              </w:rPr>
              <w:t xml:space="preserve">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слушатели с ограниченными возможностями здоровья;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из них инвалидов, детей-инвалидов;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слушатели, имеющие инвалидность (кроме слушателей с ограниченными возможностями здоровья).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7.6.1. Удельный вес работников организаций, завершивших обучение за счет средств работодателя, в общей численности слушателей, завершивших </w:t>
            </w:r>
            <w:proofErr w:type="gramStart"/>
            <w:r w:rsidRPr="00DE037F">
              <w:rPr>
                <w:rFonts w:ascii="Times New Roman" w:eastAsia="Times New Roman" w:hAnsi="Times New Roman" w:cs="Times New Roman"/>
                <w:color w:val="2D2D2D"/>
                <w:sz w:val="28"/>
                <w:szCs w:val="28"/>
                <w:lang w:eastAsia="ru-RU"/>
              </w:rPr>
              <w:t>обучение по программам</w:t>
            </w:r>
            <w:proofErr w:type="gramEnd"/>
            <w:r w:rsidRPr="00DE037F">
              <w:rPr>
                <w:rFonts w:ascii="Times New Roman" w:eastAsia="Times New Roman" w:hAnsi="Times New Roman" w:cs="Times New Roman"/>
                <w:color w:val="2D2D2D"/>
                <w:sz w:val="28"/>
                <w:szCs w:val="28"/>
                <w:lang w:eastAsia="ru-RU"/>
              </w:rPr>
              <w:t xml:space="preserve">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7.7.1. </w:t>
            </w:r>
            <w:proofErr w:type="gramStart"/>
            <w:r w:rsidRPr="00DE037F">
              <w:rPr>
                <w:rFonts w:ascii="Times New Roman" w:eastAsia="Times New Roman" w:hAnsi="Times New Roman" w:cs="Times New Roman"/>
                <w:color w:val="2D2D2D"/>
                <w:sz w:val="28"/>
                <w:szCs w:val="28"/>
                <w:lang w:eastAsia="ru-RU"/>
              </w:rPr>
              <w:t>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общеобразовательные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профессиональные образовательные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организации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организации дополнительного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иные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начинается с 2017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7.9. Сведения о представителях работодателей, участвующих в учебном процессе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V. Дополнительная информация о системе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8. Сведения об интеграции образования и науки, а также образования и сферы труда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8.1. Интеграция образования и науки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8.1.1. Удельный вес сектора организаций высшего образования во внутренних затратах на исследования и разработки.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8.2. Участие организаций различных отраслей экономики в обеспечении и осуществлении образовательной деятельности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8.2.1.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высшего образования -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8.2.2.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квалифицированных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программы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8.2.3. </w:t>
            </w:r>
            <w:proofErr w:type="gramStart"/>
            <w:r w:rsidRPr="00DE037F">
              <w:rPr>
                <w:rFonts w:ascii="Times New Roman" w:eastAsia="Times New Roman" w:hAnsi="Times New Roman" w:cs="Times New Roman"/>
                <w:color w:val="2D2D2D"/>
                <w:sz w:val="28"/>
                <w:szCs w:val="28"/>
                <w:lang w:eastAsia="ru-RU"/>
              </w:rPr>
              <w:t>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 базе предприятий/организаций реального сектора экономики.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8.2.4. 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w:t>
            </w:r>
            <w:r w:rsidRPr="00DE037F">
              <w:rPr>
                <w:rFonts w:ascii="Times New Roman" w:eastAsia="Times New Roman" w:hAnsi="Times New Roman" w:cs="Times New Roman"/>
                <w:color w:val="2D2D2D"/>
                <w:sz w:val="28"/>
                <w:szCs w:val="28"/>
                <w:lang w:eastAsia="ru-RU"/>
              </w:rPr>
              <w:lastRenderedPageBreak/>
              <w:t>профессиональные образовательные программы, в общем числе организаций реального сектора экономики):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среднего профессионального образования;</w:t>
            </w:r>
            <w:r w:rsidRPr="00DE037F">
              <w:rPr>
                <w:rFonts w:ascii="Times New Roman" w:eastAsia="Times New Roman" w:hAnsi="Times New Roman" w:cs="Times New Roman"/>
                <w:noProof/>
                <w:color w:val="2D2D2D"/>
                <w:sz w:val="28"/>
                <w:szCs w:val="28"/>
                <w:lang w:eastAsia="ru-RU"/>
              </w:rPr>
              <mc:AlternateContent>
                <mc:Choice Requires="wps">
                  <w:drawing>
                    <wp:inline distT="0" distB="0" distL="0" distR="0" wp14:anchorId="634B2671" wp14:editId="550EACFE">
                      <wp:extent cx="297815" cy="223520"/>
                      <wp:effectExtent l="0" t="0" r="0" b="0"/>
                      <wp:docPr id="5" name="AutoShape 3" descr="Об утверждении показателей мониторинга системы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Об утверждении показателей мониторинга системы образования" style="width:23.4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" filled="f" stroked="f">
                      <o:lock v:ext="edit" aspectratio="t"/>
                      <w10:anchorlock/>
                    </v:rect>
                  </w:pict>
                </mc:Fallback>
              </mc:AlternateConten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r w:rsidRPr="00DE037F">
              <w:rPr>
                <w:rFonts w:ascii="Times New Roman" w:eastAsia="Times New Roman" w:hAnsi="Times New Roman" w:cs="Times New Roman"/>
                <w:color w:val="2D2D2D"/>
                <w:sz w:val="28"/>
                <w:szCs w:val="28"/>
                <w:lang w:eastAsia="ru-RU"/>
              </w:rPr>
              <w:br/>
              <w:t>*** Сбор данных начинается с 2018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высшего образования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магистратуры).</w:t>
            </w:r>
            <w:r w:rsidRPr="00DE037F">
              <w:rPr>
                <w:rFonts w:ascii="Times New Roman" w:eastAsia="Times New Roman" w:hAnsi="Times New Roman" w:cs="Times New Roman"/>
                <w:noProof/>
                <w:color w:val="2D2D2D"/>
                <w:sz w:val="28"/>
                <w:szCs w:val="28"/>
                <w:lang w:eastAsia="ru-RU"/>
              </w:rPr>
              <mc:AlternateContent>
                <mc:Choice Requires="wps">
                  <w:drawing>
                    <wp:inline distT="0" distB="0" distL="0" distR="0" wp14:anchorId="2F0F745A" wp14:editId="7EEF5FA2">
                      <wp:extent cx="297815" cy="223520"/>
                      <wp:effectExtent l="0" t="0" r="0" b="0"/>
                      <wp:docPr id="4" name="AutoShape 4" descr="Об утверждении показателей мониторинга системы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Об утверждении показателей мониторинга системы образования" style="width:23.4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" filled="f" stroked="f">
                      <o:lock v:ext="edit" aspectratio="t"/>
                      <w10:anchorlock/>
                    </v:rect>
                  </w:pict>
                </mc:Fallback>
              </mc:AlternateConten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r w:rsidRPr="00DE037F">
              <w:rPr>
                <w:rFonts w:ascii="Times New Roman" w:eastAsia="Times New Roman" w:hAnsi="Times New Roman" w:cs="Times New Roman"/>
                <w:color w:val="2D2D2D"/>
                <w:sz w:val="28"/>
                <w:szCs w:val="28"/>
                <w:lang w:eastAsia="ru-RU"/>
              </w:rPr>
              <w:br/>
              <w:t>*** Сбор данных начинается с 2018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9. Сведения об интеграции российского образования с мировым образовательным пространством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граждане СНГ.</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программам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 xml:space="preserve">, программам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 программам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всего;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граждане СНГ.</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 Развитие системы оценки качества образования и информационной прозрачности системы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10.1. Оценка деятельности системы образования гражданами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10.1.1. Удовлетворенность населения качеством </w:t>
            </w:r>
            <w:r w:rsidRPr="00DE037F">
              <w:rPr>
                <w:rFonts w:ascii="Times New Roman" w:eastAsia="Times New Roman" w:hAnsi="Times New Roman" w:cs="Times New Roman"/>
                <w:color w:val="2D2D2D"/>
                <w:sz w:val="28"/>
                <w:szCs w:val="28"/>
                <w:lang w:eastAsia="ru-RU"/>
              </w:rPr>
              <w:lastRenderedPageBreak/>
              <w:t>образования, которое предоставляют образовательные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дошкольные образовательные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общеобразовательные организации;</w:t>
            </w:r>
            <w:r w:rsidRPr="00DE037F">
              <w:rPr>
                <w:rFonts w:ascii="Times New Roman" w:eastAsia="Times New Roman" w:hAnsi="Times New Roman" w:cs="Times New Roman"/>
                <w:noProof/>
                <w:color w:val="2D2D2D"/>
                <w:sz w:val="28"/>
                <w:szCs w:val="28"/>
                <w:lang w:eastAsia="ru-RU"/>
              </w:rPr>
              <mc:AlternateContent>
                <mc:Choice Requires="wps">
                  <w:drawing>
                    <wp:inline distT="0" distB="0" distL="0" distR="0" wp14:anchorId="4034B9DF" wp14:editId="41CB68C4">
                      <wp:extent cx="297815" cy="223520"/>
                      <wp:effectExtent l="0" t="0" r="0" b="0"/>
                      <wp:docPr id="3" name="AutoShape 5" descr="Об утверждении показателей мониторинга системы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Об утверждении показателей мониторинга системы образования" style="width:23.4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" filled="f" stroked="f">
                      <o:lock v:ext="edit" aspectratio="t"/>
                      <w10:anchorlock/>
                    </v:rect>
                  </w:pict>
                </mc:Fallback>
              </mc:AlternateConten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r w:rsidRPr="00DE037F">
              <w:rPr>
                <w:rFonts w:ascii="Times New Roman" w:eastAsia="Times New Roman" w:hAnsi="Times New Roman" w:cs="Times New Roman"/>
                <w:color w:val="2D2D2D"/>
                <w:sz w:val="28"/>
                <w:szCs w:val="28"/>
                <w:lang w:eastAsia="ru-RU"/>
              </w:rPr>
              <w:br/>
              <w:t>*** Сбор данных начинается с 2018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организации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профессиональные образовательные организации;</w:t>
            </w:r>
            <w:r w:rsidRPr="00DE037F">
              <w:rPr>
                <w:rFonts w:ascii="Times New Roman" w:eastAsia="Times New Roman" w:hAnsi="Times New Roman" w:cs="Times New Roman"/>
                <w:noProof/>
                <w:color w:val="2D2D2D"/>
                <w:sz w:val="28"/>
                <w:szCs w:val="28"/>
                <w:lang w:eastAsia="ru-RU"/>
              </w:rPr>
              <mc:AlternateContent>
                <mc:Choice Requires="wps">
                  <w:drawing>
                    <wp:inline distT="0" distB="0" distL="0" distR="0" wp14:anchorId="337F0F5B" wp14:editId="2C7CDBF8">
                      <wp:extent cx="297815" cy="223520"/>
                      <wp:effectExtent l="0" t="0" r="0" b="0"/>
                      <wp:docPr id="2" name="AutoShape 6" descr="Об утверждении показателей мониторинга системы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Об утверждении показателей мониторинга системы образования" style="width:23.4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" filled="f" stroked="f">
                      <o:lock v:ext="edit" aspectratio="t"/>
                      <w10:anchorlock/>
                    </v:rect>
                  </w:pict>
                </mc:Fallback>
              </mc:AlternateConten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r w:rsidRPr="00DE037F">
              <w:rPr>
                <w:rFonts w:ascii="Times New Roman" w:eastAsia="Times New Roman" w:hAnsi="Times New Roman" w:cs="Times New Roman"/>
                <w:color w:val="2D2D2D"/>
                <w:sz w:val="28"/>
                <w:szCs w:val="28"/>
                <w:lang w:eastAsia="ru-RU"/>
              </w:rPr>
              <w:br/>
              <w:t>*** Сбор данных начинается с 2018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w:t>
            </w:r>
            <w:r w:rsidRPr="00DE037F">
              <w:rPr>
                <w:rFonts w:ascii="Times New Roman" w:eastAsia="Times New Roman" w:hAnsi="Times New Roman" w:cs="Times New Roman"/>
                <w:noProof/>
                <w:color w:val="2D2D2D"/>
                <w:sz w:val="28"/>
                <w:szCs w:val="28"/>
                <w:lang w:eastAsia="ru-RU"/>
              </w:rPr>
              <mc:AlternateContent>
                <mc:Choice Requires="wps">
                  <w:drawing>
                    <wp:inline distT="0" distB="0" distL="0" distR="0" wp14:anchorId="4D0F7EA0" wp14:editId="6679AF8B">
                      <wp:extent cx="297815" cy="223520"/>
                      <wp:effectExtent l="0" t="0" r="0" b="0"/>
                      <wp:docPr id="1" name="AutoShape 7" descr="Об утверждении показателей мониторинга системы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Об утверждении показателей мониторинга системы образования" style="width:23.4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" filled="f" stroked="f">
                      <o:lock v:ext="edit" aspectratio="t"/>
                      <w10:anchorlock/>
                    </v:rect>
                  </w:pict>
                </mc:Fallback>
              </mc:AlternateConten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балл</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r w:rsidRPr="00DE037F">
              <w:rPr>
                <w:rFonts w:ascii="Times New Roman" w:eastAsia="Times New Roman" w:hAnsi="Times New Roman" w:cs="Times New Roman"/>
                <w:color w:val="2D2D2D"/>
                <w:sz w:val="28"/>
                <w:szCs w:val="28"/>
                <w:lang w:eastAsia="ru-RU"/>
              </w:rPr>
              <w:br/>
              <w:t>*** Сбор данных начинается с 2018 года.</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10.1.3. Удовлетворенность родителей (законных представителей) детей, обучающихся в организациях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удобством территориального расположения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содержанием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качеством преподавания;*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материальной базой, условиями реализации программ (оснащением, помещениями, оборудованием);*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отношением педагогов к детям;*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образовательными результатами.*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10.2.1. </w:t>
            </w:r>
            <w:proofErr w:type="gramStart"/>
            <w:r w:rsidRPr="00DE037F">
              <w:rPr>
                <w:rFonts w:ascii="Times New Roman" w:eastAsia="Times New Roman" w:hAnsi="Times New Roman" w:cs="Times New Roman"/>
                <w:color w:val="2D2D2D"/>
                <w:sz w:val="28"/>
                <w:szCs w:val="28"/>
                <w:lang w:eastAsia="ru-RU"/>
              </w:rPr>
              <w:t xml:space="preserve">Удельный вес численности лиц, достигших базового уровня образовательных достижений в международных </w:t>
            </w:r>
            <w:r w:rsidRPr="00DE037F">
              <w:rPr>
                <w:rFonts w:ascii="Times New Roman" w:eastAsia="Times New Roman" w:hAnsi="Times New Roman" w:cs="Times New Roman"/>
                <w:color w:val="2D2D2D"/>
                <w:sz w:val="28"/>
                <w:szCs w:val="28"/>
                <w:lang w:eastAsia="ru-RU"/>
              </w:rPr>
              <w:lastRenderedPageBreak/>
              <w:t>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международное исследование PIRLS;*</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международное исследование TIMSS:</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математика (4 класс);*</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математика (8 класс);*</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естествознание (4 класс);*</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естествознание (8 класс);*</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международное исследование PISA:</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читательская грамотность;*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математическая грамотность;*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xml:space="preserve">* Сбор данных осуществляется в целом по Российской Федерации без </w:t>
            </w:r>
            <w:r w:rsidRPr="00DE037F">
              <w:rPr>
                <w:rFonts w:ascii="Times New Roman" w:eastAsia="Times New Roman" w:hAnsi="Times New Roman" w:cs="Times New Roman"/>
                <w:color w:val="2D2D2D"/>
                <w:sz w:val="28"/>
                <w:szCs w:val="28"/>
                <w:lang w:eastAsia="ru-RU"/>
              </w:rPr>
              <w:lastRenderedPageBreak/>
              <w:t>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естественнонаучная грамотность.*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 Развитие механизмов государственно-частного управления в системе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roofErr w:type="gramEnd"/>
            <w:r w:rsidRPr="00DE037F">
              <w:rPr>
                <w:rFonts w:ascii="Times New Roman" w:eastAsia="Times New Roman" w:hAnsi="Times New Roman" w:cs="Times New Roman"/>
                <w:color w:val="2D2D2D"/>
                <w:sz w:val="28"/>
                <w:szCs w:val="28"/>
                <w:lang w:eastAsia="ru-RU"/>
              </w:rPr>
              <w:br/>
            </w:r>
            <w:r w:rsidRPr="00DE037F">
              <w:rPr>
                <w:rFonts w:ascii="Times New Roman" w:eastAsia="Times New Roman" w:hAnsi="Times New Roman" w:cs="Times New Roman"/>
                <w:color w:val="2D2D2D"/>
                <w:sz w:val="28"/>
                <w:szCs w:val="28"/>
                <w:lang w:eastAsia="ru-RU"/>
              </w:rPr>
              <w:br/>
              <w:t>******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10.3.1.1. Наличие на официальном сайте информации об образовательной организации,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дате создания образовательной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 учредител</w:t>
            </w:r>
            <w:proofErr w:type="gramStart"/>
            <w:r w:rsidRPr="00DE037F">
              <w:rPr>
                <w:rFonts w:ascii="Times New Roman" w:eastAsia="Times New Roman" w:hAnsi="Times New Roman" w:cs="Times New Roman"/>
                <w:color w:val="2D2D2D"/>
                <w:sz w:val="28"/>
                <w:szCs w:val="28"/>
                <w:lang w:eastAsia="ru-RU"/>
              </w:rPr>
              <w:t>е(</w:t>
            </w:r>
            <w:proofErr w:type="spellStart"/>
            <w:proofErr w:type="gramEnd"/>
            <w:r w:rsidRPr="00DE037F">
              <w:rPr>
                <w:rFonts w:ascii="Times New Roman" w:eastAsia="Times New Roman" w:hAnsi="Times New Roman" w:cs="Times New Roman"/>
                <w:color w:val="2D2D2D"/>
                <w:sz w:val="28"/>
                <w:szCs w:val="28"/>
                <w:lang w:eastAsia="ru-RU"/>
              </w:rPr>
              <w:t>ях</w:t>
            </w:r>
            <w:proofErr w:type="spellEnd"/>
            <w:r w:rsidRPr="00DE037F">
              <w:rPr>
                <w:rFonts w:ascii="Times New Roman" w:eastAsia="Times New Roman" w:hAnsi="Times New Roman" w:cs="Times New Roman"/>
                <w:color w:val="2D2D2D"/>
                <w:sz w:val="28"/>
                <w:szCs w:val="28"/>
                <w:lang w:eastAsia="ru-RU"/>
              </w:rPr>
              <w:t>) образовательной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месте нахождения образовательной организац</w:t>
            </w:r>
            <w:proofErr w:type="gramStart"/>
            <w:r w:rsidRPr="00DE037F">
              <w:rPr>
                <w:rFonts w:ascii="Times New Roman" w:eastAsia="Times New Roman" w:hAnsi="Times New Roman" w:cs="Times New Roman"/>
                <w:color w:val="2D2D2D"/>
                <w:sz w:val="28"/>
                <w:szCs w:val="28"/>
                <w:lang w:eastAsia="ru-RU"/>
              </w:rPr>
              <w:t>ии и ее</w:t>
            </w:r>
            <w:proofErr w:type="gramEnd"/>
            <w:r w:rsidRPr="00DE037F">
              <w:rPr>
                <w:rFonts w:ascii="Times New Roman" w:eastAsia="Times New Roman" w:hAnsi="Times New Roman" w:cs="Times New Roman"/>
                <w:color w:val="2D2D2D"/>
                <w:sz w:val="28"/>
                <w:szCs w:val="28"/>
                <w:lang w:eastAsia="ru-RU"/>
              </w:rPr>
              <w:t xml:space="preserve"> филиалов (при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режиме и графике работы образовательной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контактных телефонах образовательной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 адресах электронной почты образовательной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10.3.1.2. Наличие на сайте информации о </w:t>
            </w:r>
            <w:r w:rsidRPr="00DE037F">
              <w:rPr>
                <w:rFonts w:ascii="Times New Roman" w:eastAsia="Times New Roman" w:hAnsi="Times New Roman" w:cs="Times New Roman"/>
                <w:color w:val="2D2D2D"/>
                <w:sz w:val="28"/>
                <w:szCs w:val="28"/>
                <w:lang w:eastAsia="ru-RU"/>
              </w:rPr>
              <w:lastRenderedPageBreak/>
              <w:t>структуре и органах управления образовательной организацией: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о структуре управления образовательной организацией;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 органах управления образовательной организацией.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10.3.1.3. Наличие на сайте информации о реализуемых образовательных программах, в том числе с указанием сведений: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 учебных предметах;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курсах;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дисциплинах (модулях);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практик</w:t>
            </w:r>
            <w:proofErr w:type="gramStart"/>
            <w:r w:rsidRPr="00DE037F">
              <w:rPr>
                <w:rFonts w:ascii="Times New Roman" w:eastAsia="Times New Roman" w:hAnsi="Times New Roman" w:cs="Times New Roman"/>
                <w:color w:val="2D2D2D"/>
                <w:sz w:val="28"/>
                <w:szCs w:val="28"/>
                <w:lang w:eastAsia="ru-RU"/>
              </w:rPr>
              <w:t>е(</w:t>
            </w:r>
            <w:proofErr w:type="gramEnd"/>
            <w:r w:rsidRPr="00DE037F">
              <w:rPr>
                <w:rFonts w:ascii="Times New Roman" w:eastAsia="Times New Roman" w:hAnsi="Times New Roman" w:cs="Times New Roman"/>
                <w:color w:val="2D2D2D"/>
                <w:sz w:val="28"/>
                <w:szCs w:val="28"/>
                <w:lang w:eastAsia="ru-RU"/>
              </w:rPr>
              <w:t>ах), предусмотренной(</w:t>
            </w:r>
            <w:proofErr w:type="spellStart"/>
            <w:r w:rsidRPr="00DE037F">
              <w:rPr>
                <w:rFonts w:ascii="Times New Roman" w:eastAsia="Times New Roman" w:hAnsi="Times New Roman" w:cs="Times New Roman"/>
                <w:color w:val="2D2D2D"/>
                <w:sz w:val="28"/>
                <w:szCs w:val="28"/>
                <w:lang w:eastAsia="ru-RU"/>
              </w:rPr>
              <w:t>ых</w:t>
            </w:r>
            <w:proofErr w:type="spellEnd"/>
            <w:r w:rsidRPr="00DE037F">
              <w:rPr>
                <w:rFonts w:ascii="Times New Roman" w:eastAsia="Times New Roman" w:hAnsi="Times New Roman" w:cs="Times New Roman"/>
                <w:color w:val="2D2D2D"/>
                <w:sz w:val="28"/>
                <w:szCs w:val="28"/>
                <w:lang w:eastAsia="ru-RU"/>
              </w:rPr>
              <w:t>) соответствующей образовательной программой.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10.3.1.4. Наличие на сайте информации о численности </w:t>
            </w:r>
            <w:proofErr w:type="gramStart"/>
            <w:r w:rsidRPr="00DE037F">
              <w:rPr>
                <w:rFonts w:ascii="Times New Roman" w:eastAsia="Times New Roman" w:hAnsi="Times New Roman" w:cs="Times New Roman"/>
                <w:color w:val="2D2D2D"/>
                <w:sz w:val="28"/>
                <w:szCs w:val="28"/>
                <w:lang w:eastAsia="ru-RU"/>
              </w:rPr>
              <w:t>обучающихся</w:t>
            </w:r>
            <w:proofErr w:type="gramEnd"/>
            <w:r w:rsidRPr="00DE037F">
              <w:rPr>
                <w:rFonts w:ascii="Times New Roman" w:eastAsia="Times New Roman" w:hAnsi="Times New Roman" w:cs="Times New Roman"/>
                <w:color w:val="2D2D2D"/>
                <w:sz w:val="28"/>
                <w:szCs w:val="28"/>
                <w:lang w:eastAsia="ru-RU"/>
              </w:rPr>
              <w:t xml:space="preserve"> по реализуемым образовательным программам по источникам финансирования: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 счет бюджетных ассигнований федерального бюджета;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 счет бюджетов субъектов Российской Федерации;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 счет местных бюджетов;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 договорам об образовании за счет средств физических и (или) юридических лиц.</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10.3.1.5. Наличие на сайте информац</w:t>
            </w:r>
            <w:proofErr w:type="gramStart"/>
            <w:r w:rsidRPr="00DE037F">
              <w:rPr>
                <w:rFonts w:ascii="Times New Roman" w:eastAsia="Times New Roman" w:hAnsi="Times New Roman" w:cs="Times New Roman"/>
                <w:color w:val="2D2D2D"/>
                <w:sz w:val="28"/>
                <w:szCs w:val="28"/>
                <w:lang w:eastAsia="ru-RU"/>
              </w:rPr>
              <w:t>ии о я</w:t>
            </w:r>
            <w:proofErr w:type="gramEnd"/>
            <w:r w:rsidRPr="00DE037F">
              <w:rPr>
                <w:rFonts w:ascii="Times New Roman" w:eastAsia="Times New Roman" w:hAnsi="Times New Roman" w:cs="Times New Roman"/>
                <w:color w:val="2D2D2D"/>
                <w:sz w:val="28"/>
                <w:szCs w:val="28"/>
                <w:lang w:eastAsia="ru-RU"/>
              </w:rPr>
              <w:t>зыках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10.3.1.7. Наличие на сайте информации об администрации образовательной организации,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руководителе образовательной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фамилия, имя, отчество (при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должность;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контактные телефоны;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адрес электронной почты;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заместителях руководителя образовательной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фамилия, имя, отчество (при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должность;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контактные телефоны;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адрес электронной почты;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руководителях филиалов образовательной организации (при их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фамилия, имя, отчество (при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должность;</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контактные телефоны;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адрес электронной почты.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фамилия, имя, отчество (при наличии) работника;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занимаемая должность (должности);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преподаваемые учебные предметы, курсы, дисциплины (модули);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ученая степень (при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ученое звание (при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наименование направления подготовки и (или) специальности;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данные о повышении квалификации и (или) профессиональной переподготовке (при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общий стаж работы;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стаж работы по специальности.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10.3.1.9. Наличие на сайте информации о материально-техническом обеспечении образовательной деятельности,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 оборудованных учебных кабинетах;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 объектах для проведения практических занятий;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библиотек</w:t>
            </w:r>
            <w:proofErr w:type="gramStart"/>
            <w:r w:rsidRPr="00DE037F">
              <w:rPr>
                <w:rFonts w:ascii="Times New Roman" w:eastAsia="Times New Roman" w:hAnsi="Times New Roman" w:cs="Times New Roman"/>
                <w:color w:val="2D2D2D"/>
                <w:sz w:val="28"/>
                <w:szCs w:val="28"/>
                <w:lang w:eastAsia="ru-RU"/>
              </w:rPr>
              <w:t>е(</w:t>
            </w:r>
            <w:proofErr w:type="gramEnd"/>
            <w:r w:rsidRPr="00DE037F">
              <w:rPr>
                <w:rFonts w:ascii="Times New Roman" w:eastAsia="Times New Roman" w:hAnsi="Times New Roman" w:cs="Times New Roman"/>
                <w:color w:val="2D2D2D"/>
                <w:sz w:val="28"/>
                <w:szCs w:val="28"/>
                <w:lang w:eastAsia="ru-RU"/>
              </w:rPr>
              <w:t>ах);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 объектах спорта;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средствах обучения и воспитания;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 условиях питания обучающихся;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 условиях охраны здоровья обучающихся;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доступе к информационным системам и информационно-телекоммуникационным сетям;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 электронных образовательных ресурсах, к которым обеспечивается доступ обучающихся.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10.3.1.10. Наличие на сайте информации о результатах приема, перевода, восстановления и отчисления студентов,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результатах приема по каждой профессии;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результатах приема по каждой специальности среднего профессионального образования (при наличии вступительных испытаний);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результатах перевода;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результатах восстановления и отчисления.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10.3.1.11. Наличие на сайте информации о предоставлении стипендии и мерах социальной поддержки </w:t>
            </w:r>
            <w:proofErr w:type="gramStart"/>
            <w:r w:rsidRPr="00DE037F">
              <w:rPr>
                <w:rFonts w:ascii="Times New Roman" w:eastAsia="Times New Roman" w:hAnsi="Times New Roman" w:cs="Times New Roman"/>
                <w:color w:val="2D2D2D"/>
                <w:sz w:val="28"/>
                <w:szCs w:val="28"/>
                <w:lang w:eastAsia="ru-RU"/>
              </w:rPr>
              <w:t>обучающимся</w:t>
            </w:r>
            <w:proofErr w:type="gramEnd"/>
            <w:r w:rsidRPr="00DE037F">
              <w:rPr>
                <w:rFonts w:ascii="Times New Roman" w:eastAsia="Times New Roman" w:hAnsi="Times New Roman" w:cs="Times New Roman"/>
                <w:color w:val="2D2D2D"/>
                <w:sz w:val="28"/>
                <w:szCs w:val="28"/>
                <w:lang w:eastAsia="ru-RU"/>
              </w:rPr>
              <w:t>,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о наличии и условиях предоставления </w:t>
            </w:r>
            <w:proofErr w:type="gramStart"/>
            <w:r w:rsidRPr="00DE037F">
              <w:rPr>
                <w:rFonts w:ascii="Times New Roman" w:eastAsia="Times New Roman" w:hAnsi="Times New Roman" w:cs="Times New Roman"/>
                <w:color w:val="2D2D2D"/>
                <w:sz w:val="28"/>
                <w:szCs w:val="28"/>
                <w:lang w:eastAsia="ru-RU"/>
              </w:rPr>
              <w:t>обучающимся</w:t>
            </w:r>
            <w:proofErr w:type="gramEnd"/>
            <w:r w:rsidRPr="00DE037F">
              <w:rPr>
                <w:rFonts w:ascii="Times New Roman" w:eastAsia="Times New Roman" w:hAnsi="Times New Roman" w:cs="Times New Roman"/>
                <w:color w:val="2D2D2D"/>
                <w:sz w:val="28"/>
                <w:szCs w:val="28"/>
                <w:lang w:eastAsia="ru-RU"/>
              </w:rPr>
              <w:t xml:space="preserve"> стипендий;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мерах социальной поддержки обучающихся.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10.3.1.12. Наличие на сайте информации об общежитиях: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наличии общежития;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о количестве жилых помещений в общежитии, интернате </w:t>
            </w:r>
            <w:proofErr w:type="gramStart"/>
            <w:r w:rsidRPr="00DE037F">
              <w:rPr>
                <w:rFonts w:ascii="Times New Roman" w:eastAsia="Times New Roman" w:hAnsi="Times New Roman" w:cs="Times New Roman"/>
                <w:color w:val="2D2D2D"/>
                <w:sz w:val="28"/>
                <w:szCs w:val="28"/>
                <w:lang w:eastAsia="ru-RU"/>
              </w:rPr>
              <w:t>для</w:t>
            </w:r>
            <w:proofErr w:type="gramEnd"/>
            <w:r w:rsidRPr="00DE037F">
              <w:rPr>
                <w:rFonts w:ascii="Times New Roman" w:eastAsia="Times New Roman" w:hAnsi="Times New Roman" w:cs="Times New Roman"/>
                <w:color w:val="2D2D2D"/>
                <w:sz w:val="28"/>
                <w:szCs w:val="28"/>
                <w:lang w:eastAsia="ru-RU"/>
              </w:rPr>
              <w:t xml:space="preserve"> иногородних обучающихся;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формировании платы за проживание в общежитии.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10.3.1.13. Наличие на сайте информации о количестве вакантных мест для приема (перевода),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количестве вакантных мест для приема (перевода) по каждой образовательной программе;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количестве вакантных мест для приема (перевода) по каждой специальности;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количестве вакантных мест для приема (перевода) по каждому направлению подготовки;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о количестве вакантных мест для приема (перевода) по каждой профессии.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10.3.1.14. Наличие на сайте информации о поступлении финансовых и материальных средств и об их расходовании,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поступлении финансовых и материальных средств по итогам финансового года;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 расходовании финансовых и материальных средств по итогам финансового года.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10.3.1.15. Наличие на сайте информации о трудоустройстве выпускников.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10.3.1.16. Наличие на сайте копии устава образовательной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10.3.1.17. Наличие на сайте копии лицензии на осуществление образовательной деятельности (с приложениями).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10.3.1.18. Наличие на сайте копии свидетельства о государственной аккредитации (с приложениями).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10.3.1.19. </w:t>
            </w:r>
            <w:proofErr w:type="gramStart"/>
            <w:r w:rsidRPr="00DE037F">
              <w:rPr>
                <w:rFonts w:ascii="Times New Roman" w:eastAsia="Times New Roman" w:hAnsi="Times New Roman" w:cs="Times New Roman"/>
                <w:color w:val="2D2D2D"/>
                <w:sz w:val="28"/>
                <w:szCs w:val="28"/>
                <w:lang w:eastAsia="ru-RU"/>
              </w:rPr>
              <w:t>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10.3.1.20. Наличие на сайте копий локальных нормативных актов, в том числе регламентирующих: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правила приема </w:t>
            </w:r>
            <w:proofErr w:type="gramStart"/>
            <w:r w:rsidRPr="00DE037F">
              <w:rPr>
                <w:rFonts w:ascii="Times New Roman" w:eastAsia="Times New Roman" w:hAnsi="Times New Roman" w:cs="Times New Roman"/>
                <w:color w:val="2D2D2D"/>
                <w:sz w:val="28"/>
                <w:szCs w:val="28"/>
                <w:lang w:eastAsia="ru-RU"/>
              </w:rPr>
              <w:t>обучающихся</w:t>
            </w:r>
            <w:proofErr w:type="gram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режим занятий обучающихся;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формы, периодичность и порядок текущего контроля успеваемости и промежуточной аттестации </w:t>
            </w:r>
            <w:proofErr w:type="gramStart"/>
            <w:r w:rsidRPr="00DE037F">
              <w:rPr>
                <w:rFonts w:ascii="Times New Roman" w:eastAsia="Times New Roman" w:hAnsi="Times New Roman" w:cs="Times New Roman"/>
                <w:color w:val="2D2D2D"/>
                <w:sz w:val="28"/>
                <w:szCs w:val="28"/>
                <w:lang w:eastAsia="ru-RU"/>
              </w:rPr>
              <w:t>обучающихся</w:t>
            </w:r>
            <w:proofErr w:type="gram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порядок и основания перевода, отчисления и восстановления </w:t>
            </w:r>
            <w:proofErr w:type="gramStart"/>
            <w:r w:rsidRPr="00DE037F">
              <w:rPr>
                <w:rFonts w:ascii="Times New Roman" w:eastAsia="Times New Roman" w:hAnsi="Times New Roman" w:cs="Times New Roman"/>
                <w:color w:val="2D2D2D"/>
                <w:sz w:val="28"/>
                <w:szCs w:val="28"/>
                <w:lang w:eastAsia="ru-RU"/>
              </w:rPr>
              <w:t>обучающихся</w:t>
            </w:r>
            <w:proofErr w:type="gram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правила внутреннего распорядка </w:t>
            </w:r>
            <w:proofErr w:type="gramStart"/>
            <w:r w:rsidRPr="00DE037F">
              <w:rPr>
                <w:rFonts w:ascii="Times New Roman" w:eastAsia="Times New Roman" w:hAnsi="Times New Roman" w:cs="Times New Roman"/>
                <w:color w:val="2D2D2D"/>
                <w:sz w:val="28"/>
                <w:szCs w:val="28"/>
                <w:lang w:eastAsia="ru-RU"/>
              </w:rPr>
              <w:t>обучающихся</w:t>
            </w:r>
            <w:proofErr w:type="gram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правила внутреннего трудового распорядка;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коллективный договор.</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 xml:space="preserve">10.3.1.21. Наличие на сайте копии отчета о результатах </w:t>
            </w:r>
            <w:proofErr w:type="spellStart"/>
            <w:r w:rsidRPr="00DE037F">
              <w:rPr>
                <w:rFonts w:ascii="Times New Roman" w:eastAsia="Times New Roman" w:hAnsi="Times New Roman" w:cs="Times New Roman"/>
                <w:color w:val="2D2D2D"/>
                <w:sz w:val="28"/>
                <w:szCs w:val="28"/>
                <w:lang w:eastAsia="ru-RU"/>
              </w:rPr>
              <w:t>самообследования</w:t>
            </w:r>
            <w:proofErr w:type="spell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10.3.1.22. Наличие на сайте копии документа о порядке оказания платных образовательных услуг.</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10.3.1.24. Наличие на сайте копий разработанных и утвержденных образовательной организацией образовательных программ.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имеются</w:t>
            </w:r>
            <w:proofErr w:type="gramEnd"/>
            <w:r w:rsidRPr="00DE037F">
              <w:rPr>
                <w:rFonts w:ascii="Times New Roman" w:eastAsia="Times New Roman" w:hAnsi="Times New Roman" w:cs="Times New Roman"/>
                <w:color w:val="2D2D2D"/>
                <w:sz w:val="28"/>
                <w:szCs w:val="28"/>
                <w:lang w:eastAsia="ru-RU"/>
              </w:rPr>
              <w:t>/отсутствуют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10.3.1.25. Наличие на сайте информации о методической обеспеченности образовательного процесса,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наличие учебных планов по всем реализуемым образовательным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имеются</w:t>
            </w:r>
            <w:proofErr w:type="gramEnd"/>
            <w:r w:rsidRPr="00DE037F">
              <w:rPr>
                <w:rFonts w:ascii="Times New Roman" w:eastAsia="Times New Roman" w:hAnsi="Times New Roman" w:cs="Times New Roman"/>
                <w:color w:val="2D2D2D"/>
                <w:sz w:val="28"/>
                <w:szCs w:val="28"/>
                <w:lang w:eastAsia="ru-RU"/>
              </w:rPr>
              <w:t>/отсутствуют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имеются</w:t>
            </w:r>
            <w:proofErr w:type="gramEnd"/>
            <w:r w:rsidRPr="00DE037F">
              <w:rPr>
                <w:rFonts w:ascii="Times New Roman" w:eastAsia="Times New Roman" w:hAnsi="Times New Roman" w:cs="Times New Roman"/>
                <w:color w:val="2D2D2D"/>
                <w:sz w:val="28"/>
                <w:szCs w:val="28"/>
                <w:lang w:eastAsia="ru-RU"/>
              </w:rPr>
              <w:t>/отсутствуют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наличие всех программ практик в соответствии с требованиями федеральных государственных образовательных стандартов;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имеются</w:t>
            </w:r>
            <w:proofErr w:type="gramEnd"/>
            <w:r w:rsidRPr="00DE037F">
              <w:rPr>
                <w:rFonts w:ascii="Times New Roman" w:eastAsia="Times New Roman" w:hAnsi="Times New Roman" w:cs="Times New Roman"/>
                <w:color w:val="2D2D2D"/>
                <w:sz w:val="28"/>
                <w:szCs w:val="28"/>
                <w:lang w:eastAsia="ru-RU"/>
              </w:rPr>
              <w:t>/отсутствуют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наличие календарных учебных графиков.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имеются</w:t>
            </w:r>
            <w:proofErr w:type="gramEnd"/>
            <w:r w:rsidRPr="00DE037F">
              <w:rPr>
                <w:rFonts w:ascii="Times New Roman" w:eastAsia="Times New Roman" w:hAnsi="Times New Roman" w:cs="Times New Roman"/>
                <w:color w:val="2D2D2D"/>
                <w:sz w:val="28"/>
                <w:szCs w:val="28"/>
                <w:lang w:eastAsia="ru-RU"/>
              </w:rPr>
              <w:t>/отсутствуют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наличие собственных электронных образовательных и информационных ресурсов;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наличие сторонних электронных образовательных и информационных ресурсов;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наличие базы данных электронного каталога.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имеется</w:t>
            </w:r>
            <w:proofErr w:type="gramEnd"/>
            <w:r w:rsidRPr="00DE037F">
              <w:rPr>
                <w:rFonts w:ascii="Times New Roman" w:eastAsia="Times New Roman" w:hAnsi="Times New Roman" w:cs="Times New Roman"/>
                <w:color w:val="2D2D2D"/>
                <w:sz w:val="28"/>
                <w:szCs w:val="28"/>
                <w:lang w:eastAsia="ru-RU"/>
              </w:rPr>
              <w:t>/отсутствует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10.3.2. </w:t>
            </w:r>
            <w:proofErr w:type="gramStart"/>
            <w:r w:rsidRPr="00DE037F">
              <w:rPr>
                <w:rFonts w:ascii="Times New Roman" w:eastAsia="Times New Roman" w:hAnsi="Times New Roman" w:cs="Times New Roman"/>
                <w:color w:val="2D2D2D"/>
                <w:sz w:val="28"/>
                <w:szCs w:val="28"/>
                <w:lang w:eastAsia="ru-RU"/>
              </w:rPr>
              <w:t xml:space="preserve">Соблюдение требований по внесению сведений в федеральную информационную систему обеспечения проведения </w:t>
            </w:r>
            <w:r w:rsidRPr="00DE037F">
              <w:rPr>
                <w:rFonts w:ascii="Times New Roman" w:eastAsia="Times New Roman" w:hAnsi="Times New Roman" w:cs="Times New Roman"/>
                <w:color w:val="2D2D2D"/>
                <w:sz w:val="28"/>
                <w:szCs w:val="28"/>
                <w:lang w:eastAsia="ru-RU"/>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lastRenderedPageBreak/>
              <w:t>________________</w:t>
            </w:r>
            <w:r w:rsidRPr="00DE037F">
              <w:rPr>
                <w:rFonts w:ascii="Times New Roman" w:eastAsia="Times New Roman" w:hAnsi="Times New Roman" w:cs="Times New Roman"/>
                <w:color w:val="2D2D2D"/>
                <w:sz w:val="28"/>
                <w:szCs w:val="28"/>
                <w:lang w:eastAsia="ru-RU"/>
              </w:rPr>
              <w:br/>
              <w:t>*****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roofErr w:type="gramEnd"/>
            <w:r w:rsidRPr="00DE037F">
              <w:rPr>
                <w:rFonts w:ascii="Times New Roman" w:eastAsia="Times New Roman" w:hAnsi="Times New Roman" w:cs="Times New Roman"/>
                <w:color w:val="2D2D2D"/>
                <w:sz w:val="28"/>
                <w:szCs w:val="28"/>
                <w:lang w:eastAsia="ru-RU"/>
              </w:rPr>
              <w:br/>
            </w:r>
            <w:r w:rsidRPr="00DE037F">
              <w:rPr>
                <w:rFonts w:ascii="Times New Roman" w:eastAsia="Times New Roman" w:hAnsi="Times New Roman" w:cs="Times New Roman"/>
                <w:color w:val="2D2D2D"/>
                <w:sz w:val="28"/>
                <w:szCs w:val="28"/>
                <w:lang w:eastAsia="ru-RU"/>
              </w:rPr>
              <w:br/>
              <w:t>******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соблюдение установленного срока внесения сведений;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соблюдается</w:t>
            </w:r>
            <w:proofErr w:type="gramEnd"/>
            <w:r w:rsidRPr="00DE037F">
              <w:rPr>
                <w:rFonts w:ascii="Times New Roman" w:eastAsia="Times New Roman" w:hAnsi="Times New Roman" w:cs="Times New Roman"/>
                <w:color w:val="2D2D2D"/>
                <w:sz w:val="28"/>
                <w:szCs w:val="28"/>
                <w:lang w:eastAsia="ru-RU"/>
              </w:rPr>
              <w:t>/не соблюдается</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внесение сведений о правилах приема, утвержденных образовательной организацией самостоятельно;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внесение сведений о приоритетности вступительных испытаний при ранжировании поступающих по результатам вступительных испытаний;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внесение сведений о минимальном количестве </w:t>
            </w:r>
            <w:r w:rsidRPr="00DE037F">
              <w:rPr>
                <w:rFonts w:ascii="Times New Roman" w:eastAsia="Times New Roman" w:hAnsi="Times New Roman" w:cs="Times New Roman"/>
                <w:color w:val="2D2D2D"/>
                <w:sz w:val="28"/>
                <w:szCs w:val="28"/>
                <w:lang w:eastAsia="ru-RU"/>
              </w:rPr>
              <w:lastRenderedPageBreak/>
              <w:t>баллов для каждого вступительного испытания по каждому конкурсу;</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lastRenderedPageBreak/>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внесение сведений об особенностях проведения вступительных испытаний для лиц с ограниченными возможностями здоровья, инвалидов.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10.3.2.2. </w:t>
            </w:r>
            <w:proofErr w:type="gramStart"/>
            <w:r w:rsidRPr="00DE037F">
              <w:rPr>
                <w:rFonts w:ascii="Times New Roman" w:eastAsia="Times New Roman" w:hAnsi="Times New Roman" w:cs="Times New Roman"/>
                <w:color w:val="2D2D2D"/>
                <w:sz w:val="28"/>
                <w:szCs w:val="28"/>
                <w:lang w:eastAsia="ru-RU"/>
              </w:rPr>
              <w:t>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соблюдение установленного срока внесения сведений;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соблюдается</w:t>
            </w:r>
            <w:proofErr w:type="gramEnd"/>
            <w:r w:rsidRPr="00DE037F">
              <w:rPr>
                <w:rFonts w:ascii="Times New Roman" w:eastAsia="Times New Roman" w:hAnsi="Times New Roman" w:cs="Times New Roman"/>
                <w:color w:val="2D2D2D"/>
                <w:sz w:val="28"/>
                <w:szCs w:val="28"/>
                <w:lang w:eastAsia="ru-RU"/>
              </w:rPr>
              <w:t>/не соблюдается</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внесение сведений о контрольных цифрах приема на обучение;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внесение сведений о количестве мест для приема граждан на обучение за счет средств федерального бюджета;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внесение сведений о квотах целевого приема на обучение (при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внесение сведений </w:t>
            </w:r>
            <w:proofErr w:type="gramStart"/>
            <w:r w:rsidRPr="00DE037F">
              <w:rPr>
                <w:rFonts w:ascii="Times New Roman" w:eastAsia="Times New Roman" w:hAnsi="Times New Roman" w:cs="Times New Roman"/>
                <w:color w:val="2D2D2D"/>
                <w:sz w:val="28"/>
                <w:szCs w:val="28"/>
                <w:lang w:eastAsia="ru-RU"/>
              </w:rPr>
              <w:t>о количестве мест для приема по договорам об образовании за счет</w:t>
            </w:r>
            <w:proofErr w:type="gramEnd"/>
            <w:r w:rsidRPr="00DE037F">
              <w:rPr>
                <w:rFonts w:ascii="Times New Roman" w:eastAsia="Times New Roman" w:hAnsi="Times New Roman" w:cs="Times New Roman"/>
                <w:color w:val="2D2D2D"/>
                <w:sz w:val="28"/>
                <w:szCs w:val="28"/>
                <w:lang w:eastAsia="ru-RU"/>
              </w:rPr>
              <w:t xml:space="preserve"> средств физических и (или) юридических лиц;</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внесение сведений о квоте приема лиц, имеющих особые права.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10.3.2.3. Внесение сведений в ФИС ГИА и приема о </w:t>
            </w:r>
            <w:proofErr w:type="gramStart"/>
            <w:r w:rsidRPr="00DE037F">
              <w:rPr>
                <w:rFonts w:ascii="Times New Roman" w:eastAsia="Times New Roman" w:hAnsi="Times New Roman" w:cs="Times New Roman"/>
                <w:color w:val="2D2D2D"/>
                <w:sz w:val="28"/>
                <w:szCs w:val="28"/>
                <w:lang w:eastAsia="ru-RU"/>
              </w:rPr>
              <w:t>заявлениях</w:t>
            </w:r>
            <w:proofErr w:type="gramEnd"/>
            <w:r w:rsidRPr="00DE037F">
              <w:rPr>
                <w:rFonts w:ascii="Times New Roman" w:eastAsia="Times New Roman" w:hAnsi="Times New Roman" w:cs="Times New Roman"/>
                <w:color w:val="2D2D2D"/>
                <w:sz w:val="28"/>
                <w:szCs w:val="28"/>
                <w:lang w:eastAsia="ru-RU"/>
              </w:rPr>
              <w:t xml:space="preserve"> о приеме в образовательную организацию, а также о заявлениях, возвращенных образовательной </w:t>
            </w:r>
            <w:r w:rsidRPr="00DE037F">
              <w:rPr>
                <w:rFonts w:ascii="Times New Roman" w:eastAsia="Times New Roman" w:hAnsi="Times New Roman" w:cs="Times New Roman"/>
                <w:color w:val="2D2D2D"/>
                <w:sz w:val="28"/>
                <w:szCs w:val="28"/>
                <w:lang w:eastAsia="ru-RU"/>
              </w:rPr>
              <w:lastRenderedPageBreak/>
              <w:t>организацией.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lastRenderedPageBreak/>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внесение сведений о результатах вступительных испытаний в образовательную организацию (при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внесение сведений об особых правах, предоставленных </w:t>
            </w:r>
            <w:proofErr w:type="gramStart"/>
            <w:r w:rsidRPr="00DE037F">
              <w:rPr>
                <w:rFonts w:ascii="Times New Roman" w:eastAsia="Times New Roman" w:hAnsi="Times New Roman" w:cs="Times New Roman"/>
                <w:color w:val="2D2D2D"/>
                <w:sz w:val="28"/>
                <w:szCs w:val="28"/>
                <w:lang w:eastAsia="ru-RU"/>
              </w:rPr>
              <w:t>поступающим</w:t>
            </w:r>
            <w:proofErr w:type="gramEnd"/>
            <w:r w:rsidRPr="00DE037F">
              <w:rPr>
                <w:rFonts w:ascii="Times New Roman" w:eastAsia="Times New Roman" w:hAnsi="Times New Roman" w:cs="Times New Roman"/>
                <w:color w:val="2D2D2D"/>
                <w:sz w:val="28"/>
                <w:szCs w:val="28"/>
                <w:lang w:eastAsia="ru-RU"/>
              </w:rPr>
              <w:t xml:space="preserve"> при приеме;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внесение сведений о списках лиц, рекомендованных к зачислению.</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10.3.2.5. Внесение сведений в ФИС ГИА и приема о заявлениях лиц, отказавшихся от зачисления.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внесены</w:t>
            </w:r>
            <w:proofErr w:type="gramEnd"/>
            <w:r w:rsidRPr="00DE037F">
              <w:rPr>
                <w:rFonts w:ascii="Times New Roman" w:eastAsia="Times New Roman" w:hAnsi="Times New Roman" w:cs="Times New Roman"/>
                <w:color w:val="2D2D2D"/>
                <w:sz w:val="28"/>
                <w:szCs w:val="28"/>
                <w:lang w:eastAsia="ru-RU"/>
              </w:rPr>
              <w:t>/не внесены</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10.3.2.6. Соблюдение требований в части приема граждан на обучение в образовательную организацию (в том числе сведений ЕГЭ), а именно: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соблюдение установленных сроков размещения на официальном сайте информации о начале приема документов, необходимых для поступления;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соблюдаются</w:t>
            </w:r>
            <w:proofErr w:type="gramEnd"/>
            <w:r w:rsidRPr="00DE037F">
              <w:rPr>
                <w:rFonts w:ascii="Times New Roman" w:eastAsia="Times New Roman" w:hAnsi="Times New Roman" w:cs="Times New Roman"/>
                <w:color w:val="2D2D2D"/>
                <w:sz w:val="28"/>
                <w:szCs w:val="28"/>
                <w:lang w:eastAsia="ru-RU"/>
              </w:rPr>
              <w:t>/не соблюдаются</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соблюдаются</w:t>
            </w:r>
            <w:proofErr w:type="gramEnd"/>
            <w:r w:rsidRPr="00DE037F">
              <w:rPr>
                <w:rFonts w:ascii="Times New Roman" w:eastAsia="Times New Roman" w:hAnsi="Times New Roman" w:cs="Times New Roman"/>
                <w:color w:val="2D2D2D"/>
                <w:sz w:val="28"/>
                <w:szCs w:val="28"/>
                <w:lang w:eastAsia="ru-RU"/>
              </w:rPr>
              <w:t>/не соблюдаются</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соблюдаются</w:t>
            </w:r>
            <w:proofErr w:type="gramEnd"/>
            <w:r w:rsidRPr="00DE037F">
              <w:rPr>
                <w:rFonts w:ascii="Times New Roman" w:eastAsia="Times New Roman" w:hAnsi="Times New Roman" w:cs="Times New Roman"/>
                <w:color w:val="2D2D2D"/>
                <w:sz w:val="28"/>
                <w:szCs w:val="28"/>
                <w:lang w:eastAsia="ru-RU"/>
              </w:rPr>
              <w:t>/не соблюдаются</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соответствие сведений о количестве баллов ЕГЭ в приказах о зачислении результатам, содержащимся в подсистеме ФИС ГИА и приема;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w:t>
            </w:r>
            <w:r w:rsidRPr="00DE037F">
              <w:rPr>
                <w:rFonts w:ascii="Times New Roman" w:eastAsia="Times New Roman" w:hAnsi="Times New Roman" w:cs="Times New Roman"/>
                <w:color w:val="2D2D2D"/>
                <w:sz w:val="28"/>
                <w:szCs w:val="28"/>
                <w:lang w:eastAsia="ru-RU"/>
              </w:rPr>
              <w:lastRenderedPageBreak/>
              <w:t>организации высшего образования на бюджетные места;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lastRenderedPageBreak/>
              <w:t>соблюдается</w:t>
            </w:r>
            <w:proofErr w:type="gramEnd"/>
            <w:r w:rsidRPr="00DE037F">
              <w:rPr>
                <w:rFonts w:ascii="Times New Roman" w:eastAsia="Times New Roman" w:hAnsi="Times New Roman" w:cs="Times New Roman"/>
                <w:color w:val="2D2D2D"/>
                <w:sz w:val="28"/>
                <w:szCs w:val="28"/>
                <w:lang w:eastAsia="ru-RU"/>
              </w:rPr>
              <w:t>/не соблюдается</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lastRenderedPageBreak/>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соблюдается</w:t>
            </w:r>
            <w:proofErr w:type="gramEnd"/>
            <w:r w:rsidRPr="00DE037F">
              <w:rPr>
                <w:rFonts w:ascii="Times New Roman" w:eastAsia="Times New Roman" w:hAnsi="Times New Roman" w:cs="Times New Roman"/>
                <w:color w:val="2D2D2D"/>
                <w:sz w:val="28"/>
                <w:szCs w:val="28"/>
                <w:lang w:eastAsia="ru-RU"/>
              </w:rPr>
              <w:t>/не соблюдается</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отсутствие в приказе образовательной организации информации о зачислении граждан, зачисленных на второй и последующие курсы;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соблюдается</w:t>
            </w:r>
            <w:proofErr w:type="gramEnd"/>
            <w:r w:rsidRPr="00DE037F">
              <w:rPr>
                <w:rFonts w:ascii="Times New Roman" w:eastAsia="Times New Roman" w:hAnsi="Times New Roman" w:cs="Times New Roman"/>
                <w:color w:val="2D2D2D"/>
                <w:sz w:val="28"/>
                <w:szCs w:val="28"/>
                <w:lang w:eastAsia="ru-RU"/>
              </w:rPr>
              <w:t>/не соблюдается</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соблюдается</w:t>
            </w:r>
            <w:proofErr w:type="gramEnd"/>
            <w:r w:rsidRPr="00DE037F">
              <w:rPr>
                <w:rFonts w:ascii="Times New Roman" w:eastAsia="Times New Roman" w:hAnsi="Times New Roman" w:cs="Times New Roman"/>
                <w:color w:val="2D2D2D"/>
                <w:sz w:val="28"/>
                <w:szCs w:val="28"/>
                <w:lang w:eastAsia="ru-RU"/>
              </w:rPr>
              <w:t>/не соблюдается</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roofErr w:type="gramEnd"/>
            <w:r w:rsidRPr="00DE037F">
              <w:rPr>
                <w:rFonts w:ascii="Times New Roman" w:eastAsia="Times New Roman" w:hAnsi="Times New Roman" w:cs="Times New Roman"/>
                <w:color w:val="2D2D2D"/>
                <w:sz w:val="28"/>
                <w:szCs w:val="28"/>
                <w:lang w:eastAsia="ru-RU"/>
              </w:rPr>
              <w:br/>
            </w:r>
            <w:r w:rsidRPr="00DE037F">
              <w:rPr>
                <w:rFonts w:ascii="Times New Roman" w:eastAsia="Times New Roman" w:hAnsi="Times New Roman" w:cs="Times New Roman"/>
                <w:color w:val="2D2D2D"/>
                <w:sz w:val="28"/>
                <w:szCs w:val="28"/>
                <w:lang w:eastAsia="ru-RU"/>
              </w:rPr>
              <w:br/>
              <w:t xml:space="preserve">****** Собранные данные используются в качестве показателей без </w:t>
            </w:r>
            <w:r w:rsidRPr="00DE037F">
              <w:rPr>
                <w:rFonts w:ascii="Times New Roman" w:eastAsia="Times New Roman" w:hAnsi="Times New Roman" w:cs="Times New Roman"/>
                <w:color w:val="2D2D2D"/>
                <w:sz w:val="28"/>
                <w:szCs w:val="28"/>
                <w:lang w:eastAsia="ru-RU"/>
              </w:rPr>
              <w:lastRenderedPageBreak/>
              <w:t>дополнительного расчета и приведения в итоговом отчете о результатах анализа состояния и перспектив развития системы образования.</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правил приема, утвержденных образовательной организацией самостоятельно, сведениям о приеме на обучение;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информации о приоритетности вступительных испытаний при ранжировании поступающих по результатам вступительных испытаний;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соответствует</w:t>
            </w:r>
            <w:proofErr w:type="gramEnd"/>
            <w:r w:rsidRPr="00DE037F">
              <w:rPr>
                <w:rFonts w:ascii="Times New Roman" w:eastAsia="Times New Roman" w:hAnsi="Times New Roman" w:cs="Times New Roman"/>
                <w:color w:val="2D2D2D"/>
                <w:sz w:val="28"/>
                <w:szCs w:val="28"/>
                <w:lang w:eastAsia="ru-RU"/>
              </w:rPr>
              <w:t>/не соответствует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информации о формах проведения и программе вступительных испытаний, проводимых образовательной организацией самостоятельно;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соответствует</w:t>
            </w:r>
            <w:proofErr w:type="gramEnd"/>
            <w:r w:rsidRPr="00DE037F">
              <w:rPr>
                <w:rFonts w:ascii="Times New Roman" w:eastAsia="Times New Roman" w:hAnsi="Times New Roman" w:cs="Times New Roman"/>
                <w:color w:val="2D2D2D"/>
                <w:sz w:val="28"/>
                <w:szCs w:val="28"/>
                <w:lang w:eastAsia="ru-RU"/>
              </w:rPr>
              <w:t>/не соответствует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информации о минимальном количестве баллов для каждого вступительного испытания по каждому конкурсу.</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соответствует</w:t>
            </w:r>
            <w:proofErr w:type="gramEnd"/>
            <w:r w:rsidRPr="00DE037F">
              <w:rPr>
                <w:rFonts w:ascii="Times New Roman" w:eastAsia="Times New Roman" w:hAnsi="Times New Roman" w:cs="Times New Roman"/>
                <w:color w:val="2D2D2D"/>
                <w:sz w:val="28"/>
                <w:szCs w:val="28"/>
                <w:lang w:eastAsia="ru-RU"/>
              </w:rPr>
              <w:t>/не соответствует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10.3.3.2. </w:t>
            </w:r>
            <w:proofErr w:type="gramStart"/>
            <w:r w:rsidRPr="00DE037F">
              <w:rPr>
                <w:rFonts w:ascii="Times New Roman" w:eastAsia="Times New Roman" w:hAnsi="Times New Roman" w:cs="Times New Roman"/>
                <w:color w:val="2D2D2D"/>
                <w:sz w:val="28"/>
                <w:szCs w:val="28"/>
                <w:lang w:eastAsia="ru-RU"/>
              </w:rPr>
              <w:t>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сведений о контрольных цифрах приема граждан на обучение;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сведений о количестве мест для приема граждан на обучение за счет средств федерального бюджета;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сведений о квотах целевого приема (при наличии);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сведений </w:t>
            </w:r>
            <w:proofErr w:type="gramStart"/>
            <w:r w:rsidRPr="00DE037F">
              <w:rPr>
                <w:rFonts w:ascii="Times New Roman" w:eastAsia="Times New Roman" w:hAnsi="Times New Roman" w:cs="Times New Roman"/>
                <w:color w:val="2D2D2D"/>
                <w:sz w:val="28"/>
                <w:szCs w:val="28"/>
                <w:lang w:eastAsia="ru-RU"/>
              </w:rPr>
              <w:t>о количестве мест для приема по договорам об образовании за счет</w:t>
            </w:r>
            <w:proofErr w:type="gramEnd"/>
            <w:r w:rsidRPr="00DE037F">
              <w:rPr>
                <w:rFonts w:ascii="Times New Roman" w:eastAsia="Times New Roman" w:hAnsi="Times New Roman" w:cs="Times New Roman"/>
                <w:color w:val="2D2D2D"/>
                <w:sz w:val="28"/>
                <w:szCs w:val="28"/>
                <w:lang w:eastAsia="ru-RU"/>
              </w:rPr>
              <w:t xml:space="preserve"> средств физических и (или) юридических лиц;</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сведений о квоте приема лиц, имеющих особое право.</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10.3.3.3. Соответствие сведений о результатах вступительных испытаний в образовательную </w:t>
            </w:r>
            <w:r w:rsidRPr="00DE037F">
              <w:rPr>
                <w:rFonts w:ascii="Times New Roman" w:eastAsia="Times New Roman" w:hAnsi="Times New Roman" w:cs="Times New Roman"/>
                <w:color w:val="2D2D2D"/>
                <w:sz w:val="28"/>
                <w:szCs w:val="28"/>
                <w:lang w:eastAsia="ru-RU"/>
              </w:rPr>
              <w:lastRenderedPageBreak/>
              <w:t>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сведений о результатах вступительных испытаний в образовательную организацию;</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сведений об особых правах, предоставленных </w:t>
            </w:r>
            <w:proofErr w:type="gramStart"/>
            <w:r w:rsidRPr="00DE037F">
              <w:rPr>
                <w:rFonts w:ascii="Times New Roman" w:eastAsia="Times New Roman" w:hAnsi="Times New Roman" w:cs="Times New Roman"/>
                <w:color w:val="2D2D2D"/>
                <w:sz w:val="28"/>
                <w:szCs w:val="28"/>
                <w:lang w:eastAsia="ru-RU"/>
              </w:rPr>
              <w:t>поступающим</w:t>
            </w:r>
            <w:proofErr w:type="gramEnd"/>
            <w:r w:rsidRPr="00DE037F">
              <w:rPr>
                <w:rFonts w:ascii="Times New Roman" w:eastAsia="Times New Roman" w:hAnsi="Times New Roman" w:cs="Times New Roman"/>
                <w:color w:val="2D2D2D"/>
                <w:sz w:val="28"/>
                <w:szCs w:val="28"/>
                <w:lang w:eastAsia="ru-RU"/>
              </w:rPr>
              <w:t xml:space="preserve"> при приеме;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сведений о зачислении лиц, успешно прошедших вступительные испытания.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10.3.3.4. </w:t>
            </w:r>
            <w:proofErr w:type="gramStart"/>
            <w:r w:rsidRPr="00DE037F">
              <w:rPr>
                <w:rFonts w:ascii="Times New Roman" w:eastAsia="Times New Roman" w:hAnsi="Times New Roman" w:cs="Times New Roman"/>
                <w:color w:val="2D2D2D"/>
                <w:sz w:val="28"/>
                <w:szCs w:val="28"/>
                <w:lang w:eastAsia="ru-RU"/>
              </w:rPr>
              <w:t>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roofErr w:type="gramEnd"/>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DE037F">
              <w:rPr>
                <w:rFonts w:ascii="Times New Roman" w:eastAsia="Times New Roman" w:hAnsi="Times New Roman" w:cs="Times New Roman"/>
                <w:color w:val="2D2D2D"/>
                <w:sz w:val="28"/>
                <w:szCs w:val="28"/>
                <w:lang w:eastAsia="ru-RU"/>
              </w:rPr>
              <w:t>соответствуют</w:t>
            </w:r>
            <w:proofErr w:type="gramEnd"/>
            <w:r w:rsidRPr="00DE037F">
              <w:rPr>
                <w:rFonts w:ascii="Times New Roman" w:eastAsia="Times New Roman" w:hAnsi="Times New Roman" w:cs="Times New Roman"/>
                <w:color w:val="2D2D2D"/>
                <w:sz w:val="28"/>
                <w:szCs w:val="28"/>
                <w:lang w:eastAsia="ru-RU"/>
              </w:rPr>
              <w:t>/не соответствуют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76 %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организации, осуществляющие </w:t>
            </w:r>
            <w:r w:rsidRPr="00DE037F">
              <w:rPr>
                <w:rFonts w:ascii="Times New Roman" w:eastAsia="Times New Roman" w:hAnsi="Times New Roman" w:cs="Times New Roman"/>
                <w:color w:val="2D2D2D"/>
                <w:sz w:val="28"/>
                <w:szCs w:val="28"/>
                <w:lang w:eastAsia="ru-RU"/>
              </w:rPr>
              <w:lastRenderedPageBreak/>
              <w:t>образовательную деятельность по дополнительным профессиональным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10.4. Развитие региональных систем оценки качества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10.4.1. Удельный вес числа организаций, имеющих веб-сайт в сети "Интернет", в общем числе организаций: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дошкольные образовательные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18A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F318AF" w:rsidP="00F318A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организации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0E68C2" w:rsidP="000E68C2">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организации, осуществляющие образовательную деятельность по дополнительным профессиональным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0E68C2">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дошкольные образовательные организации;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DD6" w:rsidRPr="00DE037F" w:rsidRDefault="000E68C2" w:rsidP="000E68C2">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0E68C2">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68C2" w:rsidRDefault="000E68C2" w:rsidP="000E68C2">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w:t>
            </w:r>
          </w:p>
          <w:p w:rsidR="002E1DD6" w:rsidRPr="00DE037F" w:rsidRDefault="000E68C2" w:rsidP="000E68C2">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организации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организации дополнительного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0E68C2" w:rsidP="000E68C2">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100 %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организации, осуществляющие </w:t>
            </w:r>
            <w:r w:rsidRPr="00DE037F">
              <w:rPr>
                <w:rFonts w:ascii="Times New Roman" w:eastAsia="Times New Roman" w:hAnsi="Times New Roman" w:cs="Times New Roman"/>
                <w:color w:val="2D2D2D"/>
                <w:sz w:val="28"/>
                <w:szCs w:val="28"/>
                <w:lang w:eastAsia="ru-RU"/>
              </w:rPr>
              <w:lastRenderedPageBreak/>
              <w:t>образовательную деятельность по дополнительным профессиональным программам.</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8C2" w:rsidRDefault="000E68C2" w:rsidP="000E68C2">
            <w:pPr>
              <w:spacing w:after="0" w:line="315" w:lineRule="atLeast"/>
              <w:jc w:val="center"/>
              <w:textAlignment w:val="baseline"/>
              <w:rPr>
                <w:rFonts w:ascii="Times New Roman" w:eastAsia="Times New Roman" w:hAnsi="Times New Roman" w:cs="Times New Roman"/>
                <w:color w:val="2D2D2D"/>
                <w:sz w:val="28"/>
                <w:szCs w:val="28"/>
                <w:lang w:eastAsia="ru-RU"/>
              </w:rPr>
            </w:pPr>
          </w:p>
          <w:p w:rsidR="002E1DD6" w:rsidRPr="00DE037F" w:rsidRDefault="000E68C2" w:rsidP="000E68C2">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99,7 %</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jc w:val="center"/>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11. Сведения о создании условий социализации и самореализации молодежи (в том числе лиц, обучающихся по уровням и видам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11.1. Социально-демографические характеристики и социальная интеграция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программы среднего профессионального образования - программы подготовки квалифицированных рабочих, служащих;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программы среднего профессионального образования - программы подготовки специалистов среднего звена;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образовательные программы высшего образования - программы </w:t>
            </w:r>
            <w:proofErr w:type="spellStart"/>
            <w:r w:rsidRPr="00DE037F">
              <w:rPr>
                <w:rFonts w:ascii="Times New Roman" w:eastAsia="Times New Roman" w:hAnsi="Times New Roman" w:cs="Times New Roman"/>
                <w:color w:val="2D2D2D"/>
                <w:sz w:val="28"/>
                <w:szCs w:val="28"/>
                <w:lang w:eastAsia="ru-RU"/>
              </w:rPr>
              <w:t>бакалавриата</w:t>
            </w:r>
            <w:proofErr w:type="spell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образовательные программы высшего образования - программы </w:t>
            </w:r>
            <w:proofErr w:type="spellStart"/>
            <w:r w:rsidRPr="00DE037F">
              <w:rPr>
                <w:rFonts w:ascii="Times New Roman" w:eastAsia="Times New Roman" w:hAnsi="Times New Roman" w:cs="Times New Roman"/>
                <w:color w:val="2D2D2D"/>
                <w:sz w:val="28"/>
                <w:szCs w:val="28"/>
                <w:lang w:eastAsia="ru-RU"/>
              </w:rPr>
              <w:t>специалитета</w:t>
            </w:r>
            <w:proofErr w:type="spellEnd"/>
            <w:r w:rsidRPr="00DE037F">
              <w:rPr>
                <w:rFonts w:ascii="Times New Roman" w:eastAsia="Times New Roman" w:hAnsi="Times New Roman" w:cs="Times New Roman"/>
                <w:color w:val="2D2D2D"/>
                <w:sz w:val="28"/>
                <w:szCs w:val="28"/>
                <w:lang w:eastAsia="ru-RU"/>
              </w:rPr>
              <w:t>;</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программы высшего образования - программы магистратуры;</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образовательные программы высшего образования - программы подготовки кадров высшей квалификации.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11.2. Ценностные ориентации молодежи и ее участие в общественных достижениях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11.2.1. Удельный вес численности молодых людей в возрасте 14-30 лет, состоящих в молодежных и детских общественных объединениях (региональных и местных), в общей численности населения в возрасте 14-30 лет:</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 xml:space="preserve">общественные объединения, включенные в реестр детских и молодежных объединений, </w:t>
            </w:r>
            <w:r w:rsidRPr="00DE037F">
              <w:rPr>
                <w:rFonts w:ascii="Times New Roman" w:eastAsia="Times New Roman" w:hAnsi="Times New Roman" w:cs="Times New Roman"/>
                <w:color w:val="2D2D2D"/>
                <w:sz w:val="28"/>
                <w:szCs w:val="28"/>
                <w:lang w:eastAsia="ru-RU"/>
              </w:rPr>
              <w:lastRenderedPageBreak/>
              <w:t>пользующихся государственной поддержкой;*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объединения, включенные в перечень партнеров органа исполнительной власти, реализующего государственную молодежную политику/работающего с молодежью;*</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политические молодежные общественные объединения.*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11.3. Образование и занятость молодежи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11.4.1. Удельный вес численности молодых людей в возрасте 14-30 лет в общей численности населения в возрасте 14-30 лет, участвующих: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240" w:lineRule="auto"/>
              <w:rPr>
                <w:rFonts w:ascii="Times New Roman" w:eastAsia="Times New Roman" w:hAnsi="Times New Roman" w:cs="Times New Roman"/>
                <w:sz w:val="28"/>
                <w:szCs w:val="28"/>
                <w:lang w:eastAsia="ru-RU"/>
              </w:rPr>
            </w:pP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инновационной деятельности и научно-техническом творчестве;*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в работе в средствах массовой информации (молодежные медиа);*</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содействии подготовке и переподготовке специалистов в сфере государственной молодежной политики;*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международном и межрегиональном молодежном сотрудничестве;*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занятиях творческой деятельностью;*</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профориентации и карьерных устремлениях;*</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поддержке и взаимодействии с общественными организациями и движениями;*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формировании семейных ценностей;*</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патриотическом воспитании;*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lastRenderedPageBreak/>
              <w:t>в формировании российской идентичности, единства российской нации, содействии межкультурному и межконфессиональному диалогу;*</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волонтерской деятельности;*</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спортивных занятиях, популяризации культуры безопасности в молодежной среде;*</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r w:rsidRPr="00DE037F">
              <w:rPr>
                <w:rFonts w:ascii="Times New Roman" w:eastAsia="Times New Roman" w:hAnsi="Times New Roman" w:cs="Times New Roman"/>
                <w:color w:val="2D2D2D"/>
                <w:sz w:val="28"/>
                <w:szCs w:val="28"/>
                <w:lang w:eastAsia="ru-RU"/>
              </w:rPr>
              <w:br/>
            </w:r>
          </w:p>
        </w:tc>
      </w:tr>
      <w:tr w:rsidR="002E1DD6" w:rsidRPr="00DE037F" w:rsidTr="00AB40D9">
        <w:tc>
          <w:tcPr>
            <w:tcW w:w="6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в развитии молодежного самоуправления.*</w:t>
            </w:r>
          </w:p>
        </w:tc>
        <w:tc>
          <w:tcPr>
            <w:tcW w:w="3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процент</w:t>
            </w:r>
          </w:p>
        </w:tc>
      </w:tr>
      <w:tr w:rsidR="002E1DD6" w:rsidRPr="00DE037F" w:rsidTr="00AB40D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1DD6" w:rsidRPr="00DE037F" w:rsidRDefault="002E1DD6" w:rsidP="00AB40D9">
            <w:pPr>
              <w:spacing w:after="0" w:line="315" w:lineRule="atLeast"/>
              <w:textAlignment w:val="baseline"/>
              <w:rPr>
                <w:rFonts w:ascii="Times New Roman" w:eastAsia="Times New Roman" w:hAnsi="Times New Roman" w:cs="Times New Roman"/>
                <w:color w:val="2D2D2D"/>
                <w:sz w:val="28"/>
                <w:szCs w:val="28"/>
                <w:lang w:eastAsia="ru-RU"/>
              </w:rPr>
            </w:pPr>
            <w:r w:rsidRPr="00DE037F">
              <w:rPr>
                <w:rFonts w:ascii="Times New Roman" w:eastAsia="Times New Roman" w:hAnsi="Times New Roman" w:cs="Times New Roman"/>
                <w:color w:val="2D2D2D"/>
                <w:sz w:val="28"/>
                <w:szCs w:val="28"/>
                <w:lang w:eastAsia="ru-RU"/>
              </w:rPr>
              <w:t>________________</w:t>
            </w:r>
            <w:r w:rsidRPr="00DE037F">
              <w:rPr>
                <w:rFonts w:ascii="Times New Roman" w:eastAsia="Times New Roman" w:hAnsi="Times New Roman" w:cs="Times New Roman"/>
                <w:color w:val="2D2D2D"/>
                <w:sz w:val="28"/>
                <w:szCs w:val="28"/>
                <w:lang w:eastAsia="ru-RU"/>
              </w:rPr>
              <w:br/>
              <w:t>* Сбор данных осуществляется в целом по Российской Федерации без детализации по субъектам Российской Федерации.</w:t>
            </w:r>
          </w:p>
        </w:tc>
      </w:tr>
    </w:tbl>
    <w:p w:rsidR="00894FF9" w:rsidRDefault="00894FF9"/>
    <w:sectPr w:rsidR="00894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72"/>
    <w:rsid w:val="0000003A"/>
    <w:rsid w:val="00000B52"/>
    <w:rsid w:val="000039D4"/>
    <w:rsid w:val="00004336"/>
    <w:rsid w:val="0001758B"/>
    <w:rsid w:val="000314D8"/>
    <w:rsid w:val="00032023"/>
    <w:rsid w:val="00052173"/>
    <w:rsid w:val="00057BB1"/>
    <w:rsid w:val="000655E9"/>
    <w:rsid w:val="000656D0"/>
    <w:rsid w:val="00071CA9"/>
    <w:rsid w:val="000854B5"/>
    <w:rsid w:val="00093344"/>
    <w:rsid w:val="000A4B84"/>
    <w:rsid w:val="000B0086"/>
    <w:rsid w:val="000B0C81"/>
    <w:rsid w:val="000B76D3"/>
    <w:rsid w:val="000C2695"/>
    <w:rsid w:val="000C29A6"/>
    <w:rsid w:val="000C2DC8"/>
    <w:rsid w:val="000C3CA2"/>
    <w:rsid w:val="000D7A9B"/>
    <w:rsid w:val="000E3563"/>
    <w:rsid w:val="000E68C2"/>
    <w:rsid w:val="0010089B"/>
    <w:rsid w:val="001018F4"/>
    <w:rsid w:val="00102595"/>
    <w:rsid w:val="00106C54"/>
    <w:rsid w:val="00110AB5"/>
    <w:rsid w:val="00110C45"/>
    <w:rsid w:val="0011772E"/>
    <w:rsid w:val="00133D7C"/>
    <w:rsid w:val="001443AE"/>
    <w:rsid w:val="001572A0"/>
    <w:rsid w:val="001611DD"/>
    <w:rsid w:val="0016542A"/>
    <w:rsid w:val="00167AB9"/>
    <w:rsid w:val="00172EF1"/>
    <w:rsid w:val="00173B4C"/>
    <w:rsid w:val="00175F98"/>
    <w:rsid w:val="00183723"/>
    <w:rsid w:val="00184BEE"/>
    <w:rsid w:val="00185BC6"/>
    <w:rsid w:val="00193D42"/>
    <w:rsid w:val="001965B6"/>
    <w:rsid w:val="00196BBB"/>
    <w:rsid w:val="001A6969"/>
    <w:rsid w:val="001B17CD"/>
    <w:rsid w:val="001B4C16"/>
    <w:rsid w:val="001C14CF"/>
    <w:rsid w:val="001C7699"/>
    <w:rsid w:val="001E27E7"/>
    <w:rsid w:val="001F1594"/>
    <w:rsid w:val="001F73A5"/>
    <w:rsid w:val="00202F43"/>
    <w:rsid w:val="00214E9C"/>
    <w:rsid w:val="002153E6"/>
    <w:rsid w:val="002154EE"/>
    <w:rsid w:val="00224C0D"/>
    <w:rsid w:val="00226BD3"/>
    <w:rsid w:val="00227851"/>
    <w:rsid w:val="002306FC"/>
    <w:rsid w:val="00233FB1"/>
    <w:rsid w:val="0024097C"/>
    <w:rsid w:val="00241F57"/>
    <w:rsid w:val="00246E40"/>
    <w:rsid w:val="00267A99"/>
    <w:rsid w:val="002817C9"/>
    <w:rsid w:val="002830A6"/>
    <w:rsid w:val="00285505"/>
    <w:rsid w:val="002A1D34"/>
    <w:rsid w:val="002B7AE1"/>
    <w:rsid w:val="002D031E"/>
    <w:rsid w:val="002D7BC0"/>
    <w:rsid w:val="002E1DD6"/>
    <w:rsid w:val="002F17A2"/>
    <w:rsid w:val="002F2E1E"/>
    <w:rsid w:val="002F781E"/>
    <w:rsid w:val="00316C2C"/>
    <w:rsid w:val="00320E35"/>
    <w:rsid w:val="00325BF6"/>
    <w:rsid w:val="00332336"/>
    <w:rsid w:val="00340B12"/>
    <w:rsid w:val="0034133F"/>
    <w:rsid w:val="003475F6"/>
    <w:rsid w:val="00350129"/>
    <w:rsid w:val="003539CE"/>
    <w:rsid w:val="00370164"/>
    <w:rsid w:val="00370BE1"/>
    <w:rsid w:val="00382347"/>
    <w:rsid w:val="003A164F"/>
    <w:rsid w:val="003A35E2"/>
    <w:rsid w:val="003A6888"/>
    <w:rsid w:val="003B191D"/>
    <w:rsid w:val="003C49EB"/>
    <w:rsid w:val="003C5F47"/>
    <w:rsid w:val="003D00E7"/>
    <w:rsid w:val="003D0E40"/>
    <w:rsid w:val="003D513B"/>
    <w:rsid w:val="003D650B"/>
    <w:rsid w:val="003E42F0"/>
    <w:rsid w:val="003E7EA7"/>
    <w:rsid w:val="003F686D"/>
    <w:rsid w:val="00401251"/>
    <w:rsid w:val="00401957"/>
    <w:rsid w:val="00406A30"/>
    <w:rsid w:val="00417121"/>
    <w:rsid w:val="00417D1C"/>
    <w:rsid w:val="00421D7F"/>
    <w:rsid w:val="00424368"/>
    <w:rsid w:val="00434BB8"/>
    <w:rsid w:val="004471EF"/>
    <w:rsid w:val="00455D07"/>
    <w:rsid w:val="0046156C"/>
    <w:rsid w:val="00461B9B"/>
    <w:rsid w:val="00470F52"/>
    <w:rsid w:val="00471D2B"/>
    <w:rsid w:val="004A1D11"/>
    <w:rsid w:val="004B0CA2"/>
    <w:rsid w:val="004D035F"/>
    <w:rsid w:val="004D5749"/>
    <w:rsid w:val="004E60EB"/>
    <w:rsid w:val="0050201B"/>
    <w:rsid w:val="0050321B"/>
    <w:rsid w:val="005122A8"/>
    <w:rsid w:val="0051669C"/>
    <w:rsid w:val="00520503"/>
    <w:rsid w:val="005317DE"/>
    <w:rsid w:val="005334BA"/>
    <w:rsid w:val="00534145"/>
    <w:rsid w:val="005415BA"/>
    <w:rsid w:val="005775C1"/>
    <w:rsid w:val="0058047D"/>
    <w:rsid w:val="00594F8C"/>
    <w:rsid w:val="00596FDC"/>
    <w:rsid w:val="005A3C3E"/>
    <w:rsid w:val="005A547F"/>
    <w:rsid w:val="005A74BA"/>
    <w:rsid w:val="005B27D0"/>
    <w:rsid w:val="005B3E40"/>
    <w:rsid w:val="005B6DA8"/>
    <w:rsid w:val="005C2C34"/>
    <w:rsid w:val="005C7D76"/>
    <w:rsid w:val="005D39EE"/>
    <w:rsid w:val="005E1BC5"/>
    <w:rsid w:val="005E3941"/>
    <w:rsid w:val="005F3225"/>
    <w:rsid w:val="00600660"/>
    <w:rsid w:val="00600A03"/>
    <w:rsid w:val="00601821"/>
    <w:rsid w:val="006036B0"/>
    <w:rsid w:val="0060679B"/>
    <w:rsid w:val="00611B67"/>
    <w:rsid w:val="00615A48"/>
    <w:rsid w:val="006166BA"/>
    <w:rsid w:val="00621503"/>
    <w:rsid w:val="006221E5"/>
    <w:rsid w:val="0062342A"/>
    <w:rsid w:val="00635A99"/>
    <w:rsid w:val="006416CD"/>
    <w:rsid w:val="00642FDF"/>
    <w:rsid w:val="00646676"/>
    <w:rsid w:val="006519A7"/>
    <w:rsid w:val="00652910"/>
    <w:rsid w:val="0065796B"/>
    <w:rsid w:val="0066469F"/>
    <w:rsid w:val="006660A7"/>
    <w:rsid w:val="00671877"/>
    <w:rsid w:val="00690EBC"/>
    <w:rsid w:val="006926A2"/>
    <w:rsid w:val="00696F07"/>
    <w:rsid w:val="006A021D"/>
    <w:rsid w:val="006A1558"/>
    <w:rsid w:val="006A1902"/>
    <w:rsid w:val="006A1C66"/>
    <w:rsid w:val="006D132C"/>
    <w:rsid w:val="006D34DF"/>
    <w:rsid w:val="006E6369"/>
    <w:rsid w:val="006F166A"/>
    <w:rsid w:val="006F2008"/>
    <w:rsid w:val="00700E79"/>
    <w:rsid w:val="00701E7B"/>
    <w:rsid w:val="00717092"/>
    <w:rsid w:val="007215B4"/>
    <w:rsid w:val="007277BD"/>
    <w:rsid w:val="00732562"/>
    <w:rsid w:val="00745564"/>
    <w:rsid w:val="00745FE2"/>
    <w:rsid w:val="007563AB"/>
    <w:rsid w:val="0076157E"/>
    <w:rsid w:val="00763743"/>
    <w:rsid w:val="0077486D"/>
    <w:rsid w:val="00774DB3"/>
    <w:rsid w:val="00775095"/>
    <w:rsid w:val="00780B4E"/>
    <w:rsid w:val="00785D2A"/>
    <w:rsid w:val="007867CC"/>
    <w:rsid w:val="00793D67"/>
    <w:rsid w:val="00793E14"/>
    <w:rsid w:val="00794B75"/>
    <w:rsid w:val="007A3052"/>
    <w:rsid w:val="007C1A30"/>
    <w:rsid w:val="007C29B2"/>
    <w:rsid w:val="007C558F"/>
    <w:rsid w:val="007D75B6"/>
    <w:rsid w:val="007F1A3A"/>
    <w:rsid w:val="007F2F04"/>
    <w:rsid w:val="0080205E"/>
    <w:rsid w:val="0081168E"/>
    <w:rsid w:val="00817CB7"/>
    <w:rsid w:val="008204B1"/>
    <w:rsid w:val="00820AAD"/>
    <w:rsid w:val="0083059B"/>
    <w:rsid w:val="0086055F"/>
    <w:rsid w:val="008664A7"/>
    <w:rsid w:val="00866565"/>
    <w:rsid w:val="00884848"/>
    <w:rsid w:val="00894FF9"/>
    <w:rsid w:val="00895532"/>
    <w:rsid w:val="008A3856"/>
    <w:rsid w:val="008A6DCE"/>
    <w:rsid w:val="008E3665"/>
    <w:rsid w:val="008F424D"/>
    <w:rsid w:val="00900ED4"/>
    <w:rsid w:val="009013AE"/>
    <w:rsid w:val="00903755"/>
    <w:rsid w:val="0091029C"/>
    <w:rsid w:val="00922F9B"/>
    <w:rsid w:val="00923D4A"/>
    <w:rsid w:val="00924AA4"/>
    <w:rsid w:val="00950657"/>
    <w:rsid w:val="00962EC4"/>
    <w:rsid w:val="009637F2"/>
    <w:rsid w:val="009677BE"/>
    <w:rsid w:val="00971C31"/>
    <w:rsid w:val="00973DCC"/>
    <w:rsid w:val="00982476"/>
    <w:rsid w:val="009830BE"/>
    <w:rsid w:val="0098631D"/>
    <w:rsid w:val="00987171"/>
    <w:rsid w:val="00995973"/>
    <w:rsid w:val="00996E02"/>
    <w:rsid w:val="009A0401"/>
    <w:rsid w:val="009A0A5E"/>
    <w:rsid w:val="009A0DAD"/>
    <w:rsid w:val="009A29AB"/>
    <w:rsid w:val="009C23E4"/>
    <w:rsid w:val="009C732B"/>
    <w:rsid w:val="009E3C10"/>
    <w:rsid w:val="009F31A7"/>
    <w:rsid w:val="009F4683"/>
    <w:rsid w:val="009F62E9"/>
    <w:rsid w:val="00A05EB0"/>
    <w:rsid w:val="00A067A6"/>
    <w:rsid w:val="00A14F34"/>
    <w:rsid w:val="00A245D7"/>
    <w:rsid w:val="00A25730"/>
    <w:rsid w:val="00A34638"/>
    <w:rsid w:val="00A365BF"/>
    <w:rsid w:val="00A52B53"/>
    <w:rsid w:val="00A53720"/>
    <w:rsid w:val="00A6546E"/>
    <w:rsid w:val="00A672BF"/>
    <w:rsid w:val="00A71813"/>
    <w:rsid w:val="00A71E3E"/>
    <w:rsid w:val="00A80301"/>
    <w:rsid w:val="00A81153"/>
    <w:rsid w:val="00A97E07"/>
    <w:rsid w:val="00AA2F1C"/>
    <w:rsid w:val="00AA33BA"/>
    <w:rsid w:val="00AB2A7F"/>
    <w:rsid w:val="00AB40D9"/>
    <w:rsid w:val="00AD39CF"/>
    <w:rsid w:val="00AD60C1"/>
    <w:rsid w:val="00AE1342"/>
    <w:rsid w:val="00AE19F7"/>
    <w:rsid w:val="00AE2071"/>
    <w:rsid w:val="00AE29D4"/>
    <w:rsid w:val="00AE414D"/>
    <w:rsid w:val="00AF0A91"/>
    <w:rsid w:val="00AF228A"/>
    <w:rsid w:val="00AF55DE"/>
    <w:rsid w:val="00AF6411"/>
    <w:rsid w:val="00AF7902"/>
    <w:rsid w:val="00B05403"/>
    <w:rsid w:val="00B10D55"/>
    <w:rsid w:val="00B116CB"/>
    <w:rsid w:val="00B15075"/>
    <w:rsid w:val="00B1534F"/>
    <w:rsid w:val="00B21E8A"/>
    <w:rsid w:val="00B25DE0"/>
    <w:rsid w:val="00B263C1"/>
    <w:rsid w:val="00B2731B"/>
    <w:rsid w:val="00B32BA2"/>
    <w:rsid w:val="00B32C94"/>
    <w:rsid w:val="00B57D7C"/>
    <w:rsid w:val="00B612F6"/>
    <w:rsid w:val="00B765EC"/>
    <w:rsid w:val="00B766D5"/>
    <w:rsid w:val="00B77C04"/>
    <w:rsid w:val="00B91A6A"/>
    <w:rsid w:val="00B94280"/>
    <w:rsid w:val="00B96A85"/>
    <w:rsid w:val="00BA30F1"/>
    <w:rsid w:val="00BA52CA"/>
    <w:rsid w:val="00BA7370"/>
    <w:rsid w:val="00BB2D11"/>
    <w:rsid w:val="00BB3682"/>
    <w:rsid w:val="00BB7DE2"/>
    <w:rsid w:val="00BC0DAC"/>
    <w:rsid w:val="00BC7FAD"/>
    <w:rsid w:val="00BD2BF6"/>
    <w:rsid w:val="00BE3A74"/>
    <w:rsid w:val="00BF677A"/>
    <w:rsid w:val="00BF6986"/>
    <w:rsid w:val="00C0092A"/>
    <w:rsid w:val="00C060E5"/>
    <w:rsid w:val="00C1291C"/>
    <w:rsid w:val="00C13059"/>
    <w:rsid w:val="00C14D02"/>
    <w:rsid w:val="00C15B6F"/>
    <w:rsid w:val="00C31EA1"/>
    <w:rsid w:val="00C46D11"/>
    <w:rsid w:val="00C47A06"/>
    <w:rsid w:val="00C50252"/>
    <w:rsid w:val="00C668AE"/>
    <w:rsid w:val="00C7151A"/>
    <w:rsid w:val="00C73411"/>
    <w:rsid w:val="00C872A5"/>
    <w:rsid w:val="00C906F5"/>
    <w:rsid w:val="00C92F02"/>
    <w:rsid w:val="00C96163"/>
    <w:rsid w:val="00CA4ABF"/>
    <w:rsid w:val="00CB0A3A"/>
    <w:rsid w:val="00CB38EC"/>
    <w:rsid w:val="00CB41B0"/>
    <w:rsid w:val="00CC4F5F"/>
    <w:rsid w:val="00CC670A"/>
    <w:rsid w:val="00CD170F"/>
    <w:rsid w:val="00CD3821"/>
    <w:rsid w:val="00CD6D27"/>
    <w:rsid w:val="00CE3074"/>
    <w:rsid w:val="00CF26C0"/>
    <w:rsid w:val="00D058FE"/>
    <w:rsid w:val="00D10358"/>
    <w:rsid w:val="00D112A6"/>
    <w:rsid w:val="00D136E9"/>
    <w:rsid w:val="00D15087"/>
    <w:rsid w:val="00D164AE"/>
    <w:rsid w:val="00D24722"/>
    <w:rsid w:val="00D262DB"/>
    <w:rsid w:val="00D33F98"/>
    <w:rsid w:val="00D44381"/>
    <w:rsid w:val="00D454AD"/>
    <w:rsid w:val="00D50645"/>
    <w:rsid w:val="00D6043E"/>
    <w:rsid w:val="00D61377"/>
    <w:rsid w:val="00D7550B"/>
    <w:rsid w:val="00D826E5"/>
    <w:rsid w:val="00D95FE5"/>
    <w:rsid w:val="00D973BE"/>
    <w:rsid w:val="00D974EE"/>
    <w:rsid w:val="00DC29C2"/>
    <w:rsid w:val="00DD3B23"/>
    <w:rsid w:val="00DE037F"/>
    <w:rsid w:val="00DE3A95"/>
    <w:rsid w:val="00DF09B2"/>
    <w:rsid w:val="00DF2190"/>
    <w:rsid w:val="00DF296D"/>
    <w:rsid w:val="00DF478C"/>
    <w:rsid w:val="00E01480"/>
    <w:rsid w:val="00E1357C"/>
    <w:rsid w:val="00E13C0D"/>
    <w:rsid w:val="00E14CA5"/>
    <w:rsid w:val="00E255CB"/>
    <w:rsid w:val="00E347AB"/>
    <w:rsid w:val="00E34916"/>
    <w:rsid w:val="00E433D1"/>
    <w:rsid w:val="00E44191"/>
    <w:rsid w:val="00E47834"/>
    <w:rsid w:val="00E47F25"/>
    <w:rsid w:val="00E63F72"/>
    <w:rsid w:val="00E747B0"/>
    <w:rsid w:val="00E77840"/>
    <w:rsid w:val="00E83089"/>
    <w:rsid w:val="00E86774"/>
    <w:rsid w:val="00EA0771"/>
    <w:rsid w:val="00EA23D8"/>
    <w:rsid w:val="00EC6E6A"/>
    <w:rsid w:val="00ED0418"/>
    <w:rsid w:val="00ED0B56"/>
    <w:rsid w:val="00ED469E"/>
    <w:rsid w:val="00EE1F50"/>
    <w:rsid w:val="00EE22D5"/>
    <w:rsid w:val="00EE28EB"/>
    <w:rsid w:val="00EE7AA4"/>
    <w:rsid w:val="00F0559A"/>
    <w:rsid w:val="00F129EC"/>
    <w:rsid w:val="00F26A0F"/>
    <w:rsid w:val="00F318AF"/>
    <w:rsid w:val="00F42BBC"/>
    <w:rsid w:val="00F4644A"/>
    <w:rsid w:val="00F5026F"/>
    <w:rsid w:val="00F5041C"/>
    <w:rsid w:val="00F553FA"/>
    <w:rsid w:val="00F57DAF"/>
    <w:rsid w:val="00F64F9C"/>
    <w:rsid w:val="00F67E06"/>
    <w:rsid w:val="00F719A6"/>
    <w:rsid w:val="00F76D9D"/>
    <w:rsid w:val="00F8485A"/>
    <w:rsid w:val="00F8553B"/>
    <w:rsid w:val="00F8762B"/>
    <w:rsid w:val="00F974A6"/>
    <w:rsid w:val="00FA2BDD"/>
    <w:rsid w:val="00FA4960"/>
    <w:rsid w:val="00FC57D9"/>
    <w:rsid w:val="00FC7608"/>
    <w:rsid w:val="00FD3B37"/>
    <w:rsid w:val="00FF1D0D"/>
    <w:rsid w:val="00FF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40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0D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B40D9"/>
  </w:style>
  <w:style w:type="paragraph" w:customStyle="1" w:styleId="formattext">
    <w:name w:val="formattext"/>
    <w:basedOn w:val="a"/>
    <w:rsid w:val="00AB4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4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40D9"/>
    <w:rPr>
      <w:color w:val="0000FF"/>
      <w:u w:val="single"/>
    </w:rPr>
  </w:style>
  <w:style w:type="character" w:styleId="a5">
    <w:name w:val="FollowedHyperlink"/>
    <w:basedOn w:val="a0"/>
    <w:uiPriority w:val="99"/>
    <w:semiHidden/>
    <w:unhideWhenUsed/>
    <w:rsid w:val="00AB40D9"/>
    <w:rPr>
      <w:color w:val="800080"/>
      <w:u w:val="single"/>
    </w:rPr>
  </w:style>
  <w:style w:type="paragraph" w:styleId="a6">
    <w:name w:val="Balloon Text"/>
    <w:basedOn w:val="a"/>
    <w:link w:val="a7"/>
    <w:uiPriority w:val="99"/>
    <w:semiHidden/>
    <w:unhideWhenUsed/>
    <w:rsid w:val="00B10D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0D55"/>
    <w:rPr>
      <w:rFonts w:ascii="Tahoma" w:hAnsi="Tahoma" w:cs="Tahoma"/>
      <w:sz w:val="16"/>
      <w:szCs w:val="16"/>
    </w:rPr>
  </w:style>
  <w:style w:type="paragraph" w:customStyle="1" w:styleId="10">
    <w:name w:val="Без интервала1"/>
    <w:rsid w:val="00F5026F"/>
    <w:pPr>
      <w:spacing w:after="0" w:line="240" w:lineRule="auto"/>
    </w:pPr>
    <w:rPr>
      <w:rFonts w:ascii="Calibri" w:eastAsia="Times New Roman" w:hAnsi="Calibri" w:cs="Times New Roman"/>
    </w:rPr>
  </w:style>
  <w:style w:type="character" w:customStyle="1" w:styleId="fontstyle01">
    <w:name w:val="fontstyle01"/>
    <w:basedOn w:val="a0"/>
    <w:rsid w:val="00F8762B"/>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40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0D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B40D9"/>
  </w:style>
  <w:style w:type="paragraph" w:customStyle="1" w:styleId="formattext">
    <w:name w:val="formattext"/>
    <w:basedOn w:val="a"/>
    <w:rsid w:val="00AB4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4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40D9"/>
    <w:rPr>
      <w:color w:val="0000FF"/>
      <w:u w:val="single"/>
    </w:rPr>
  </w:style>
  <w:style w:type="character" w:styleId="a5">
    <w:name w:val="FollowedHyperlink"/>
    <w:basedOn w:val="a0"/>
    <w:uiPriority w:val="99"/>
    <w:semiHidden/>
    <w:unhideWhenUsed/>
    <w:rsid w:val="00AB40D9"/>
    <w:rPr>
      <w:color w:val="800080"/>
      <w:u w:val="single"/>
    </w:rPr>
  </w:style>
  <w:style w:type="paragraph" w:styleId="a6">
    <w:name w:val="Balloon Text"/>
    <w:basedOn w:val="a"/>
    <w:link w:val="a7"/>
    <w:uiPriority w:val="99"/>
    <w:semiHidden/>
    <w:unhideWhenUsed/>
    <w:rsid w:val="00B10D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0D55"/>
    <w:rPr>
      <w:rFonts w:ascii="Tahoma" w:hAnsi="Tahoma" w:cs="Tahoma"/>
      <w:sz w:val="16"/>
      <w:szCs w:val="16"/>
    </w:rPr>
  </w:style>
  <w:style w:type="paragraph" w:customStyle="1" w:styleId="10">
    <w:name w:val="Без интервала1"/>
    <w:rsid w:val="00F5026F"/>
    <w:pPr>
      <w:spacing w:after="0" w:line="240" w:lineRule="auto"/>
    </w:pPr>
    <w:rPr>
      <w:rFonts w:ascii="Calibri" w:eastAsia="Times New Roman" w:hAnsi="Calibri" w:cs="Times New Roman"/>
    </w:rPr>
  </w:style>
  <w:style w:type="character" w:customStyle="1" w:styleId="fontstyle01">
    <w:name w:val="fontstyle01"/>
    <w:basedOn w:val="a0"/>
    <w:rsid w:val="00F8762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3001">
      <w:bodyDiv w:val="1"/>
      <w:marLeft w:val="0"/>
      <w:marRight w:val="0"/>
      <w:marTop w:val="0"/>
      <w:marBottom w:val="0"/>
      <w:divBdr>
        <w:top w:val="none" w:sz="0" w:space="0" w:color="auto"/>
        <w:left w:val="none" w:sz="0" w:space="0" w:color="auto"/>
        <w:bottom w:val="none" w:sz="0" w:space="0" w:color="auto"/>
        <w:right w:val="none" w:sz="0" w:space="0" w:color="auto"/>
      </w:divBdr>
    </w:div>
    <w:div w:id="575744577">
      <w:bodyDiv w:val="1"/>
      <w:marLeft w:val="0"/>
      <w:marRight w:val="0"/>
      <w:marTop w:val="0"/>
      <w:marBottom w:val="0"/>
      <w:divBdr>
        <w:top w:val="none" w:sz="0" w:space="0" w:color="auto"/>
        <w:left w:val="none" w:sz="0" w:space="0" w:color="auto"/>
        <w:bottom w:val="none" w:sz="0" w:space="0" w:color="auto"/>
        <w:right w:val="none" w:sz="0" w:space="0" w:color="auto"/>
      </w:divBdr>
    </w:div>
    <w:div w:id="1511797430">
      <w:bodyDiv w:val="1"/>
      <w:marLeft w:val="0"/>
      <w:marRight w:val="0"/>
      <w:marTop w:val="0"/>
      <w:marBottom w:val="0"/>
      <w:divBdr>
        <w:top w:val="none" w:sz="0" w:space="0" w:color="auto"/>
        <w:left w:val="none" w:sz="0" w:space="0" w:color="auto"/>
        <w:bottom w:val="none" w:sz="0" w:space="0" w:color="auto"/>
        <w:right w:val="none" w:sz="0" w:space="0" w:color="auto"/>
      </w:divBdr>
    </w:div>
    <w:div w:id="1587181568">
      <w:bodyDiv w:val="1"/>
      <w:marLeft w:val="0"/>
      <w:marRight w:val="0"/>
      <w:marTop w:val="0"/>
      <w:marBottom w:val="0"/>
      <w:divBdr>
        <w:top w:val="none" w:sz="0" w:space="0" w:color="auto"/>
        <w:left w:val="none" w:sz="0" w:space="0" w:color="auto"/>
        <w:bottom w:val="none" w:sz="0" w:space="0" w:color="auto"/>
        <w:right w:val="none" w:sz="0" w:space="0" w:color="auto"/>
      </w:divBdr>
      <w:divsChild>
        <w:div w:id="1581987166">
          <w:marLeft w:val="0"/>
          <w:marRight w:val="0"/>
          <w:marTop w:val="0"/>
          <w:marBottom w:val="0"/>
          <w:divBdr>
            <w:top w:val="none" w:sz="0" w:space="0" w:color="auto"/>
            <w:left w:val="none" w:sz="0" w:space="0" w:color="auto"/>
            <w:bottom w:val="none" w:sz="0" w:space="0" w:color="auto"/>
            <w:right w:val="none" w:sz="0" w:space="0" w:color="auto"/>
          </w:divBdr>
          <w:divsChild>
            <w:div w:id="1299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94336" TargetMode="External"/><Relationship Id="rId13" Type="http://schemas.openxmlformats.org/officeDocument/2006/relationships/hyperlink" Target="http://docs.cntd.ru/document/420394336" TargetMode="External"/><Relationship Id="rId18" Type="http://schemas.openxmlformats.org/officeDocument/2006/relationships/hyperlink" Target="http://docs.cntd.ru/document/49906647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docs.cntd.ru/document/499066471" TargetMode="External"/><Relationship Id="rId12" Type="http://schemas.openxmlformats.org/officeDocument/2006/relationships/hyperlink" Target="http://docs.cntd.ru/document/420394336" TargetMode="External"/><Relationship Id="rId17" Type="http://schemas.openxmlformats.org/officeDocument/2006/relationships/hyperlink" Target="http://docs.cntd.ru/document/499066471" TargetMode="External"/><Relationship Id="rId2" Type="http://schemas.openxmlformats.org/officeDocument/2006/relationships/styles" Target="styles.xml"/><Relationship Id="rId16" Type="http://schemas.openxmlformats.org/officeDocument/2006/relationships/hyperlink" Target="http://docs.cntd.ru/document/420394336" TargetMode="External"/><Relationship Id="rId20" Type="http://schemas.openxmlformats.org/officeDocument/2006/relationships/hyperlink" Target="http://docs.cntd.ru/document/420394336" TargetMode="External"/><Relationship Id="rId1" Type="http://schemas.openxmlformats.org/officeDocument/2006/relationships/customXml" Target="../customXml/item1.xml"/><Relationship Id="rId6" Type="http://schemas.openxmlformats.org/officeDocument/2006/relationships/hyperlink" Target="http://docs.cntd.ru/document/499066471" TargetMode="External"/><Relationship Id="rId11" Type="http://schemas.openxmlformats.org/officeDocument/2006/relationships/hyperlink" Target="http://docs.cntd.ru/document/499066471" TargetMode="External"/><Relationship Id="rId5" Type="http://schemas.openxmlformats.org/officeDocument/2006/relationships/webSettings" Target="webSettings.xml"/><Relationship Id="rId15" Type="http://schemas.openxmlformats.org/officeDocument/2006/relationships/hyperlink" Target="http://docs.cntd.ru/document/499066471" TargetMode="External"/><Relationship Id="rId10" Type="http://schemas.openxmlformats.org/officeDocument/2006/relationships/hyperlink" Target="http://docs.cntd.ru/document/499066471" TargetMode="External"/><Relationship Id="rId19" Type="http://schemas.openxmlformats.org/officeDocument/2006/relationships/hyperlink" Target="http://docs.cntd.ru/document/420394336" TargetMode="External"/><Relationship Id="rId4" Type="http://schemas.openxmlformats.org/officeDocument/2006/relationships/settings" Target="settings.xml"/><Relationship Id="rId9" Type="http://schemas.openxmlformats.org/officeDocument/2006/relationships/hyperlink" Target="http://docs.cntd.ru/document/420394336" TargetMode="External"/><Relationship Id="rId14" Type="http://schemas.openxmlformats.org/officeDocument/2006/relationships/hyperlink" Target="http://docs.cntd.ru/document/49906647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1BD0-68D3-4009-8B4F-32B8BF46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19824</Words>
  <Characters>112998</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Chepylkina</cp:lastModifiedBy>
  <cp:revision>19</cp:revision>
  <cp:lastPrinted>2018-10-24T12:50:00Z</cp:lastPrinted>
  <dcterms:created xsi:type="dcterms:W3CDTF">2018-10-23T06:51:00Z</dcterms:created>
  <dcterms:modified xsi:type="dcterms:W3CDTF">2018-10-24T12:50:00Z</dcterms:modified>
</cp:coreProperties>
</file>